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rsidR="00D76ACB" w:rsidRDefault="00D76ACB">
      <w:pPr>
        <w:spacing w:before="7"/>
        <w:rPr>
          <w:sz w:val="25"/>
        </w:rPr>
      </w:pPr>
    </w:p>
    <w:p w:rsidR="00D76ACB" w:rsidRDefault="00301358">
      <w:pPr>
        <w:spacing w:before="1"/>
        <w:ind w:left="4952" w:right="2566" w:hanging="2366"/>
        <w:rPr>
          <w:b/>
          <w:sz w:val="34"/>
        </w:rPr>
      </w:pPr>
      <w:r>
        <w:rPr>
          <w:b/>
          <w:sz w:val="34"/>
        </w:rPr>
        <w:t xml:space="preserve">St. Louis Public Schools – Blended Learning Weekly/Bi-Weekly Planner </w:t>
      </w:r>
    </w:p>
    <w:p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trPr>
          <w:trHeight w:val="435"/>
        </w:trPr>
        <w:tc>
          <w:tcPr>
            <w:tcW w:w="1345" w:type="dxa"/>
            <w:shd w:val="clear" w:color="auto" w:fill="DEEAF6"/>
          </w:tcPr>
          <w:p w:rsidR="00D76ACB" w:rsidRDefault="00301358">
            <w:pPr>
              <w:pStyle w:val="TableParagraph"/>
              <w:spacing w:before="102"/>
              <w:ind w:left="105"/>
              <w:rPr>
                <w:b/>
                <w:sz w:val="20"/>
              </w:rPr>
            </w:pPr>
            <w:r>
              <w:rPr>
                <w:b/>
                <w:sz w:val="20"/>
              </w:rPr>
              <w:t>Name</w:t>
            </w:r>
          </w:p>
        </w:tc>
        <w:tc>
          <w:tcPr>
            <w:tcW w:w="4051" w:type="dxa"/>
          </w:tcPr>
          <w:p w:rsidR="00D76ACB" w:rsidRDefault="00617149">
            <w:pPr>
              <w:pStyle w:val="TableParagraph"/>
              <w:rPr>
                <w:rFonts w:ascii="Times New Roman"/>
                <w:sz w:val="18"/>
              </w:rPr>
            </w:pPr>
            <w:r>
              <w:rPr>
                <w:rFonts w:ascii="Times New Roman" w:hAnsi="Times New Roman" w:cs="Times New Roman"/>
                <w:sz w:val="20"/>
                <w:szCs w:val="20"/>
              </w:rPr>
              <w:t>Isyed Jorrin</w:t>
            </w:r>
          </w:p>
        </w:tc>
        <w:tc>
          <w:tcPr>
            <w:tcW w:w="1440" w:type="dxa"/>
            <w:shd w:val="clear" w:color="auto" w:fill="DEEAF6"/>
          </w:tcPr>
          <w:p w:rsidR="00D76ACB" w:rsidRDefault="00301358">
            <w:pPr>
              <w:pStyle w:val="TableParagraph"/>
              <w:spacing w:before="102"/>
              <w:ind w:left="106"/>
              <w:rPr>
                <w:b/>
                <w:sz w:val="20"/>
              </w:rPr>
            </w:pPr>
            <w:r>
              <w:rPr>
                <w:b/>
                <w:sz w:val="20"/>
              </w:rPr>
              <w:t>Grade</w:t>
            </w:r>
          </w:p>
        </w:tc>
        <w:tc>
          <w:tcPr>
            <w:tcW w:w="3329" w:type="dxa"/>
          </w:tcPr>
          <w:p w:rsidR="00D76ACB" w:rsidRDefault="00617149">
            <w:pPr>
              <w:pStyle w:val="TableParagraph"/>
              <w:rPr>
                <w:rFonts w:ascii="Times New Roman"/>
                <w:sz w:val="18"/>
              </w:rPr>
            </w:pPr>
            <w:r>
              <w:rPr>
                <w:rFonts w:ascii="Times New Roman"/>
                <w:sz w:val="18"/>
              </w:rPr>
              <w:t xml:space="preserve"> All grades</w:t>
            </w:r>
          </w:p>
        </w:tc>
        <w:tc>
          <w:tcPr>
            <w:tcW w:w="1439" w:type="dxa"/>
            <w:shd w:val="clear" w:color="auto" w:fill="DEEAF6"/>
          </w:tcPr>
          <w:p w:rsidR="00D76ACB" w:rsidRDefault="00301358">
            <w:pPr>
              <w:pStyle w:val="TableParagraph"/>
              <w:spacing w:before="102"/>
              <w:ind w:left="108"/>
              <w:rPr>
                <w:b/>
                <w:sz w:val="20"/>
              </w:rPr>
            </w:pPr>
            <w:r>
              <w:rPr>
                <w:b/>
                <w:sz w:val="20"/>
              </w:rPr>
              <w:t>Subject</w:t>
            </w:r>
          </w:p>
        </w:tc>
        <w:tc>
          <w:tcPr>
            <w:tcW w:w="2795" w:type="dxa"/>
          </w:tcPr>
          <w:p w:rsidR="00D76ACB" w:rsidRDefault="00617149">
            <w:pPr>
              <w:pStyle w:val="TableParagraph"/>
              <w:rPr>
                <w:rFonts w:ascii="Times New Roman"/>
                <w:sz w:val="18"/>
              </w:rPr>
            </w:pPr>
            <w:r>
              <w:rPr>
                <w:rFonts w:ascii="Times New Roman"/>
                <w:sz w:val="18"/>
              </w:rPr>
              <w:t>Spanish</w:t>
            </w:r>
          </w:p>
        </w:tc>
      </w:tr>
      <w:tr w:rsidR="00D76ACB">
        <w:trPr>
          <w:trHeight w:val="430"/>
        </w:trPr>
        <w:tc>
          <w:tcPr>
            <w:tcW w:w="1345" w:type="dxa"/>
            <w:shd w:val="clear" w:color="auto" w:fill="DEEAF6"/>
          </w:tcPr>
          <w:p w:rsidR="00D76ACB" w:rsidRDefault="00301358">
            <w:pPr>
              <w:pStyle w:val="TableParagraph"/>
              <w:spacing w:before="102"/>
              <w:ind w:left="105"/>
              <w:rPr>
                <w:b/>
                <w:sz w:val="20"/>
              </w:rPr>
            </w:pPr>
            <w:r>
              <w:rPr>
                <w:b/>
                <w:sz w:val="20"/>
              </w:rPr>
              <w:t>Week of</w:t>
            </w:r>
          </w:p>
        </w:tc>
        <w:tc>
          <w:tcPr>
            <w:tcW w:w="4051" w:type="dxa"/>
          </w:tcPr>
          <w:p w:rsidR="00D76ACB" w:rsidRDefault="00DE7BC3">
            <w:pPr>
              <w:pStyle w:val="TableParagraph"/>
              <w:rPr>
                <w:rFonts w:ascii="Times New Roman"/>
                <w:sz w:val="18"/>
              </w:rPr>
            </w:pPr>
            <w:r w:rsidRPr="0058583E">
              <w:rPr>
                <w:rFonts w:ascii="Times New Roman" w:hAnsi="Times New Roman" w:cs="Times New Roman"/>
                <w:sz w:val="20"/>
                <w:szCs w:val="20"/>
              </w:rPr>
              <w:t>8/31-9/11/20</w:t>
            </w:r>
          </w:p>
        </w:tc>
        <w:tc>
          <w:tcPr>
            <w:tcW w:w="1440" w:type="dxa"/>
            <w:shd w:val="clear" w:color="auto" w:fill="DEEAF6"/>
          </w:tcPr>
          <w:p w:rsidR="00D76ACB" w:rsidRDefault="00301358">
            <w:pPr>
              <w:pStyle w:val="TableParagraph"/>
              <w:spacing w:before="102"/>
              <w:ind w:left="106"/>
              <w:rPr>
                <w:b/>
                <w:sz w:val="20"/>
              </w:rPr>
            </w:pPr>
            <w:r>
              <w:rPr>
                <w:b/>
                <w:sz w:val="20"/>
              </w:rPr>
              <w:t>Topic</w:t>
            </w:r>
          </w:p>
        </w:tc>
        <w:tc>
          <w:tcPr>
            <w:tcW w:w="3329" w:type="dxa"/>
          </w:tcPr>
          <w:p w:rsidR="00D76ACB" w:rsidRDefault="00617149">
            <w:pPr>
              <w:pStyle w:val="TableParagraph"/>
              <w:rPr>
                <w:rFonts w:ascii="Times New Roman"/>
                <w:sz w:val="18"/>
              </w:rPr>
            </w:pPr>
            <w:r>
              <w:rPr>
                <w:rFonts w:ascii="Times New Roman" w:hAnsi="Times New Roman" w:cs="Times New Roman"/>
                <w:sz w:val="20"/>
                <w:szCs w:val="20"/>
              </w:rPr>
              <w:t>Introductory Class, Introduction to T</w:t>
            </w:r>
            <w:r w:rsidR="008F6A1C">
              <w:rPr>
                <w:rFonts w:ascii="Times New Roman" w:hAnsi="Times New Roman" w:cs="Times New Roman"/>
                <w:sz w:val="20"/>
                <w:szCs w:val="20"/>
              </w:rPr>
              <w:t>e</w:t>
            </w:r>
            <w:r>
              <w:rPr>
                <w:rFonts w:ascii="Times New Roman" w:hAnsi="Times New Roman" w:cs="Times New Roman"/>
                <w:sz w:val="20"/>
                <w:szCs w:val="20"/>
              </w:rPr>
              <w:t>ams</w:t>
            </w:r>
          </w:p>
        </w:tc>
        <w:tc>
          <w:tcPr>
            <w:tcW w:w="1439" w:type="dxa"/>
            <w:shd w:val="clear" w:color="auto" w:fill="DEEAF6"/>
          </w:tcPr>
          <w:p w:rsidR="00D76ACB" w:rsidRDefault="00301358">
            <w:pPr>
              <w:pStyle w:val="TableParagraph"/>
              <w:spacing w:before="102"/>
              <w:ind w:left="108"/>
              <w:rPr>
                <w:b/>
                <w:sz w:val="20"/>
              </w:rPr>
            </w:pPr>
            <w:r>
              <w:rPr>
                <w:b/>
                <w:sz w:val="20"/>
              </w:rPr>
              <w:t>Link to Tracker</w:t>
            </w:r>
          </w:p>
        </w:tc>
        <w:tc>
          <w:tcPr>
            <w:tcW w:w="2795" w:type="dxa"/>
          </w:tcPr>
          <w:p w:rsidR="00D76ACB" w:rsidRDefault="00D76ACB" w:rsidP="00617149">
            <w:pPr>
              <w:pStyle w:val="TableParagraph"/>
              <w:spacing w:before="97"/>
              <w:rPr>
                <w:sz w:val="20"/>
              </w:rPr>
            </w:pPr>
          </w:p>
        </w:tc>
      </w:tr>
    </w:tbl>
    <w:p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trPr>
          <w:trHeight w:val="315"/>
        </w:trPr>
        <w:tc>
          <w:tcPr>
            <w:tcW w:w="14405" w:type="dxa"/>
            <w:gridSpan w:val="3"/>
            <w:shd w:val="clear" w:color="auto" w:fill="D9D9D9"/>
          </w:tcPr>
          <w:p w:rsidR="00D76ACB" w:rsidRDefault="00301358">
            <w:pPr>
              <w:pStyle w:val="TableParagraph"/>
              <w:ind w:left="5985" w:right="5985"/>
              <w:jc w:val="center"/>
              <w:rPr>
                <w:b/>
                <w:sz w:val="24"/>
              </w:rPr>
            </w:pPr>
            <w:r>
              <w:rPr>
                <w:b/>
                <w:sz w:val="24"/>
              </w:rPr>
              <w:t>Planning and Preparation</w:t>
            </w:r>
          </w:p>
        </w:tc>
      </w:tr>
      <w:tr w:rsidR="00D76ACB">
        <w:trPr>
          <w:trHeight w:val="680"/>
        </w:trPr>
        <w:tc>
          <w:tcPr>
            <w:tcW w:w="14405" w:type="dxa"/>
            <w:gridSpan w:val="3"/>
            <w:shd w:val="clear" w:color="auto" w:fill="D9D9D9"/>
          </w:tcPr>
          <w:p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trPr>
          <w:trHeight w:val="498"/>
        </w:trPr>
        <w:tc>
          <w:tcPr>
            <w:tcW w:w="1621" w:type="dxa"/>
            <w:vMerge w:val="restart"/>
            <w:shd w:val="clear" w:color="auto" w:fill="D9D9D9"/>
          </w:tcPr>
          <w:p w:rsidR="00364A46" w:rsidRDefault="00364A46" w:rsidP="00364A46">
            <w:pPr>
              <w:pStyle w:val="TableParagraph"/>
              <w:spacing w:line="237" w:lineRule="auto"/>
              <w:ind w:right="172"/>
              <w:jc w:val="center"/>
              <w:rPr>
                <w:b/>
                <w:sz w:val="20"/>
              </w:rPr>
            </w:pPr>
            <w:r>
              <w:rPr>
                <w:b/>
                <w:sz w:val="20"/>
              </w:rPr>
              <w:t>Standards Based Objective(s)</w:t>
            </w:r>
          </w:p>
          <w:p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rsidR="00D76ACB" w:rsidRDefault="00301358">
            <w:pPr>
              <w:pStyle w:val="TableParagraph"/>
              <w:spacing w:before="40" w:line="226" w:lineRule="exact"/>
              <w:ind w:left="1046" w:right="1048"/>
              <w:jc w:val="center"/>
              <w:rPr>
                <w:b/>
                <w:sz w:val="20"/>
              </w:rPr>
            </w:pPr>
            <w:r>
              <w:rPr>
                <w:b/>
                <w:sz w:val="20"/>
              </w:rPr>
              <w:t>Missouri Learning Standards</w:t>
            </w:r>
          </w:p>
          <w:p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rsidTr="00364A46">
        <w:trPr>
          <w:trHeight w:val="500"/>
        </w:trPr>
        <w:tc>
          <w:tcPr>
            <w:tcW w:w="1621" w:type="dxa"/>
            <w:vMerge/>
            <w:tcBorders>
              <w:top w:val="nil"/>
              <w:bottom w:val="single" w:sz="4" w:space="0" w:color="auto"/>
            </w:tcBorders>
            <w:shd w:val="clear" w:color="auto" w:fill="D9D9D9"/>
          </w:tcPr>
          <w:p w:rsidR="00D76ACB" w:rsidRDefault="00D76ACB" w:rsidP="00364A46">
            <w:pPr>
              <w:jc w:val="center"/>
              <w:rPr>
                <w:sz w:val="2"/>
                <w:szCs w:val="2"/>
              </w:rPr>
            </w:pPr>
          </w:p>
        </w:tc>
        <w:tc>
          <w:tcPr>
            <w:tcW w:w="12784" w:type="dxa"/>
            <w:gridSpan w:val="2"/>
            <w:tcBorders>
              <w:bottom w:val="single" w:sz="4" w:space="0" w:color="auto"/>
            </w:tcBorders>
          </w:tcPr>
          <w:p w:rsidR="006E6817" w:rsidRDefault="006E6817" w:rsidP="006E6817">
            <w:pPr>
              <w:pStyle w:val="Body"/>
              <w:numPr>
                <w:ilvl w:val="0"/>
                <w:numId w:val="19"/>
              </w:numPr>
              <w:rPr>
                <w:rFonts w:ascii="Times New Roman" w:hAnsi="Times New Roman" w:cs="Times New Roman"/>
                <w:bCs/>
                <w:sz w:val="20"/>
                <w:szCs w:val="20"/>
              </w:rPr>
            </w:pPr>
            <w:r>
              <w:rPr>
                <w:rFonts w:ascii="Times New Roman" w:hAnsi="Times New Roman" w:cs="Times New Roman"/>
                <w:bCs/>
                <w:sz w:val="20"/>
                <w:szCs w:val="20"/>
              </w:rPr>
              <w:t>being able to ask for and provide basic personal information.</w:t>
            </w:r>
          </w:p>
          <w:p w:rsidR="00364A46" w:rsidRDefault="006E6817" w:rsidP="006E6817">
            <w:pPr>
              <w:pStyle w:val="Body"/>
              <w:numPr>
                <w:ilvl w:val="0"/>
                <w:numId w:val="19"/>
              </w:numPr>
              <w:rPr>
                <w:rFonts w:ascii="Times New Roman" w:hAnsi="Times New Roman" w:cs="Times New Roman"/>
                <w:bCs/>
                <w:sz w:val="20"/>
                <w:szCs w:val="20"/>
              </w:rPr>
            </w:pPr>
            <w:r>
              <w:rPr>
                <w:rFonts w:ascii="Times New Roman" w:hAnsi="Times New Roman" w:cs="Times New Roman"/>
                <w:bCs/>
                <w:sz w:val="20"/>
                <w:szCs w:val="20"/>
              </w:rPr>
              <w:t>To express knowledge about the days of the weeks as well as months of the year and incorporate that know</w:t>
            </w:r>
            <w:r w:rsidR="0056630F">
              <w:rPr>
                <w:rFonts w:ascii="Times New Roman" w:hAnsi="Times New Roman" w:cs="Times New Roman"/>
                <w:bCs/>
                <w:sz w:val="20"/>
                <w:szCs w:val="20"/>
              </w:rPr>
              <w:t>ledge to make plans for activities.</w:t>
            </w:r>
          </w:p>
          <w:p w:rsidR="0056630F" w:rsidRPr="006E6817" w:rsidRDefault="005666B6" w:rsidP="006E6817">
            <w:pPr>
              <w:pStyle w:val="Body"/>
              <w:numPr>
                <w:ilvl w:val="0"/>
                <w:numId w:val="19"/>
              </w:numPr>
              <w:rPr>
                <w:rFonts w:ascii="Times New Roman" w:hAnsi="Times New Roman" w:cs="Times New Roman"/>
                <w:bCs/>
                <w:sz w:val="20"/>
                <w:szCs w:val="20"/>
              </w:rPr>
            </w:pPr>
            <w:r>
              <w:rPr>
                <w:rFonts w:ascii="Times New Roman" w:hAnsi="Times New Roman" w:cs="Times New Roman"/>
                <w:bCs/>
                <w:sz w:val="20"/>
                <w:szCs w:val="20"/>
              </w:rPr>
              <w:t>Daily educational phrases incorporated to greetings and farewells.</w:t>
            </w:r>
          </w:p>
          <w:p w:rsidR="00364A46" w:rsidRDefault="00364A46">
            <w:pPr>
              <w:pStyle w:val="TableParagraph"/>
              <w:rPr>
                <w:rFonts w:ascii="Times New Roman"/>
                <w:sz w:val="18"/>
              </w:rPr>
            </w:pPr>
          </w:p>
          <w:p w:rsidR="00364A46" w:rsidRDefault="00364A46">
            <w:pPr>
              <w:pStyle w:val="TableParagraph"/>
              <w:rPr>
                <w:rFonts w:ascii="Times New Roman"/>
                <w:sz w:val="18"/>
              </w:rPr>
            </w:pPr>
          </w:p>
          <w:p w:rsidR="00364A46" w:rsidRDefault="00364A46">
            <w:pPr>
              <w:pStyle w:val="TableParagraph"/>
              <w:rPr>
                <w:rFonts w:ascii="Times New Roman"/>
                <w:sz w:val="18"/>
              </w:rPr>
            </w:pPr>
          </w:p>
        </w:tc>
      </w:tr>
      <w:tr w:rsidR="00D76ACB" w:rsidTr="00364A46">
        <w:trPr>
          <w:trHeight w:val="590"/>
        </w:trPr>
        <w:tc>
          <w:tcPr>
            <w:tcW w:w="1621" w:type="dxa"/>
            <w:vMerge w:val="restart"/>
            <w:tcBorders>
              <w:top w:val="single" w:sz="4" w:space="0" w:color="auto"/>
            </w:tcBorders>
            <w:shd w:val="clear" w:color="auto" w:fill="D9D9D9"/>
          </w:tcPr>
          <w:p w:rsidR="00364A46" w:rsidRDefault="00364A46" w:rsidP="00364A46">
            <w:pPr>
              <w:pStyle w:val="TableParagraph"/>
              <w:spacing w:line="237" w:lineRule="auto"/>
              <w:ind w:right="172"/>
              <w:jc w:val="center"/>
              <w:rPr>
                <w:b/>
                <w:sz w:val="20"/>
              </w:rPr>
            </w:pPr>
            <w:r>
              <w:rPr>
                <w:b/>
                <w:sz w:val="20"/>
              </w:rPr>
              <w:t>Learning Target(s)</w:t>
            </w:r>
          </w:p>
          <w:p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trPr>
          <w:trHeight w:val="740"/>
        </w:trPr>
        <w:tc>
          <w:tcPr>
            <w:tcW w:w="1621" w:type="dxa"/>
            <w:vMerge/>
            <w:tcBorders>
              <w:top w:val="nil"/>
            </w:tcBorders>
            <w:shd w:val="clear" w:color="auto" w:fill="D9D9D9"/>
          </w:tcPr>
          <w:p w:rsidR="00D76ACB" w:rsidRDefault="00D76ACB" w:rsidP="00364A46">
            <w:pPr>
              <w:jc w:val="center"/>
              <w:rPr>
                <w:sz w:val="2"/>
                <w:szCs w:val="2"/>
              </w:rPr>
            </w:pPr>
          </w:p>
        </w:tc>
        <w:tc>
          <w:tcPr>
            <w:tcW w:w="6707" w:type="dxa"/>
          </w:tcPr>
          <w:p w:rsidR="00DE7BC3" w:rsidRPr="00032E81" w:rsidRDefault="00DE7BC3" w:rsidP="006250CC">
            <w:pPr>
              <w:pStyle w:val="TableParagraph"/>
              <w:numPr>
                <w:ilvl w:val="0"/>
                <w:numId w:val="18"/>
              </w:numPr>
              <w:rPr>
                <w:rFonts w:ascii="Times New Roman" w:hAnsi="Times New Roman" w:cs="Times New Roman"/>
                <w:sz w:val="18"/>
              </w:rPr>
            </w:pPr>
            <w:r w:rsidRPr="00032E81">
              <w:rPr>
                <w:rFonts w:ascii="Times New Roman" w:hAnsi="Times New Roman" w:cs="Times New Roman"/>
                <w:sz w:val="20"/>
                <w:szCs w:val="20"/>
              </w:rPr>
              <w:t xml:space="preserve">The student can identify </w:t>
            </w:r>
            <w:r w:rsidR="006250CC">
              <w:rPr>
                <w:rFonts w:ascii="Times New Roman" w:hAnsi="Times New Roman" w:cs="Times New Roman"/>
                <w:sz w:val="20"/>
                <w:szCs w:val="20"/>
              </w:rPr>
              <w:t>a</w:t>
            </w:r>
            <w:r w:rsidR="006250CC" w:rsidRPr="006250CC">
              <w:rPr>
                <w:rFonts w:ascii="Times New Roman" w:hAnsi="Times New Roman" w:cs="Times New Roman"/>
                <w:sz w:val="20"/>
                <w:szCs w:val="20"/>
              </w:rPr>
              <w:t>ppropriate behavior when greeting someone</w:t>
            </w:r>
          </w:p>
          <w:p w:rsidR="00DC5969" w:rsidRPr="00DC5969" w:rsidRDefault="00DC5969" w:rsidP="00DC5969">
            <w:pPr>
              <w:pStyle w:val="TableParagraph"/>
              <w:ind w:left="720"/>
              <w:rPr>
                <w:rFonts w:ascii="Times New Roman" w:hAnsi="Times New Roman" w:cs="Times New Roman"/>
                <w:sz w:val="18"/>
              </w:rPr>
            </w:pPr>
          </w:p>
          <w:p w:rsidR="00DE7BC3" w:rsidRPr="00032E81" w:rsidRDefault="006250CC" w:rsidP="006250CC">
            <w:pPr>
              <w:pStyle w:val="TableParagraph"/>
              <w:numPr>
                <w:ilvl w:val="0"/>
                <w:numId w:val="18"/>
              </w:numPr>
              <w:rPr>
                <w:rFonts w:ascii="Times New Roman" w:hAnsi="Times New Roman" w:cs="Times New Roman"/>
                <w:sz w:val="18"/>
              </w:rPr>
            </w:pPr>
            <w:r>
              <w:rPr>
                <w:rFonts w:ascii="Times New Roman" w:hAnsi="Times New Roman" w:cs="Times New Roman"/>
                <w:sz w:val="20"/>
                <w:szCs w:val="20"/>
              </w:rPr>
              <w:t>The student can b</w:t>
            </w:r>
            <w:r w:rsidRPr="006250CC">
              <w:rPr>
                <w:rFonts w:ascii="Times New Roman" w:hAnsi="Times New Roman" w:cs="Times New Roman"/>
                <w:sz w:val="20"/>
                <w:szCs w:val="20"/>
              </w:rPr>
              <w:t>egin using numbers</w:t>
            </w:r>
          </w:p>
          <w:p w:rsidR="00DC5969" w:rsidRPr="00DC5969" w:rsidRDefault="00DC5969" w:rsidP="00DC5969">
            <w:pPr>
              <w:pStyle w:val="TableParagraph"/>
              <w:ind w:left="720"/>
              <w:rPr>
                <w:rFonts w:ascii="Times New Roman"/>
                <w:sz w:val="18"/>
              </w:rPr>
            </w:pPr>
          </w:p>
          <w:p w:rsidR="00DC5969" w:rsidRDefault="00DE7BC3" w:rsidP="00DC5969">
            <w:pPr>
              <w:pStyle w:val="TableParagraph"/>
              <w:numPr>
                <w:ilvl w:val="0"/>
                <w:numId w:val="18"/>
              </w:numPr>
              <w:rPr>
                <w:rFonts w:ascii="Times New Roman"/>
                <w:sz w:val="18"/>
              </w:rPr>
            </w:pPr>
            <w:r w:rsidRPr="00032E81">
              <w:rPr>
                <w:rFonts w:ascii="Times New Roman" w:hAnsi="Times New Roman" w:cs="Times New Roman"/>
                <w:sz w:val="20"/>
                <w:szCs w:val="20"/>
              </w:rPr>
              <w:t xml:space="preserve">The student can </w:t>
            </w:r>
            <w:r w:rsidR="00DC5969">
              <w:rPr>
                <w:rFonts w:ascii="Times New Roman" w:hAnsi="Times New Roman" w:cs="Times New Roman"/>
                <w:sz w:val="20"/>
                <w:szCs w:val="20"/>
              </w:rPr>
              <w:t>t</w:t>
            </w:r>
            <w:r w:rsidR="00DC5969" w:rsidRPr="00DC5969">
              <w:rPr>
                <w:rFonts w:ascii="Times New Roman" w:hAnsi="Times New Roman" w:cs="Times New Roman"/>
                <w:sz w:val="20"/>
                <w:szCs w:val="20"/>
              </w:rPr>
              <w:t xml:space="preserve">alk about things in the classroom  </w:t>
            </w:r>
          </w:p>
          <w:p w:rsidR="00D76ACB" w:rsidRDefault="00D76ACB" w:rsidP="00DC5969">
            <w:pPr>
              <w:pStyle w:val="TableParagraph"/>
              <w:ind w:left="720"/>
              <w:rPr>
                <w:rFonts w:ascii="Times New Roman"/>
                <w:sz w:val="18"/>
              </w:rPr>
            </w:pPr>
          </w:p>
        </w:tc>
        <w:tc>
          <w:tcPr>
            <w:tcW w:w="6077" w:type="dxa"/>
          </w:tcPr>
          <w:p w:rsidR="00E67006" w:rsidRPr="00E67006" w:rsidRDefault="00E67006" w:rsidP="00E67006">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sz w:val="20"/>
                <w:szCs w:val="20"/>
              </w:rPr>
            </w:pPr>
            <w:r w:rsidRPr="00E67006">
              <w:rPr>
                <w:rFonts w:ascii="Times New Roman" w:hAnsi="Times New Roman" w:cs="Times New Roman"/>
                <w:bCs/>
                <w:sz w:val="20"/>
                <w:szCs w:val="20"/>
              </w:rPr>
              <w:t>Learn</w:t>
            </w:r>
            <w:r>
              <w:rPr>
                <w:rFonts w:ascii="Times New Roman" w:hAnsi="Times New Roman" w:cs="Times New Roman"/>
                <w:bCs/>
                <w:sz w:val="20"/>
                <w:szCs w:val="20"/>
              </w:rPr>
              <w:t>ing</w:t>
            </w:r>
            <w:r w:rsidRPr="00E67006">
              <w:rPr>
                <w:rFonts w:ascii="Times New Roman" w:hAnsi="Times New Roman" w:cs="Times New Roman"/>
                <w:bCs/>
                <w:sz w:val="20"/>
                <w:szCs w:val="20"/>
              </w:rPr>
              <w:t xml:space="preserve"> new vocabulary</w:t>
            </w:r>
          </w:p>
          <w:p w:rsidR="00E67006" w:rsidRDefault="00E67006" w:rsidP="00E67006">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bCs/>
                <w:sz w:val="20"/>
                <w:szCs w:val="20"/>
              </w:rPr>
            </w:pPr>
          </w:p>
          <w:p w:rsidR="00DE7BC3" w:rsidRDefault="00E67006" w:rsidP="00E67006">
            <w:pPr>
              <w:pStyle w:val="Bod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Cs/>
                <w:sz w:val="20"/>
                <w:szCs w:val="20"/>
              </w:rPr>
            </w:pPr>
            <w:r>
              <w:rPr>
                <w:rFonts w:ascii="Times New Roman" w:hAnsi="Times New Roman" w:cs="Times New Roman"/>
                <w:bCs/>
                <w:sz w:val="20"/>
                <w:szCs w:val="20"/>
              </w:rPr>
              <w:t>Comparing</w:t>
            </w:r>
            <w:r w:rsidRPr="00E67006">
              <w:rPr>
                <w:rFonts w:ascii="Times New Roman" w:hAnsi="Times New Roman" w:cs="Times New Roman"/>
                <w:bCs/>
                <w:sz w:val="20"/>
                <w:szCs w:val="20"/>
              </w:rPr>
              <w:t xml:space="preserve"> construction between Spanish and English </w:t>
            </w:r>
          </w:p>
          <w:p w:rsidR="00E67006" w:rsidRPr="00032E81" w:rsidRDefault="00E67006" w:rsidP="00E67006">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bCs/>
                <w:sz w:val="20"/>
                <w:szCs w:val="20"/>
              </w:rPr>
            </w:pPr>
          </w:p>
          <w:p w:rsidR="00314F6E" w:rsidRPr="00314F6E" w:rsidRDefault="00314F6E" w:rsidP="00314F6E">
            <w:pPr>
              <w:pStyle w:val="ListParagraph"/>
              <w:numPr>
                <w:ilvl w:val="0"/>
                <w:numId w:val="18"/>
              </w:numPr>
              <w:rPr>
                <w:rFonts w:ascii="Times New Roman" w:eastAsia="Cambria" w:hAnsi="Cambria" w:cs="Cambria"/>
                <w:color w:val="000000"/>
                <w:sz w:val="18"/>
                <w:szCs w:val="24"/>
                <w:u w:color="000000"/>
                <w:bdr w:val="nil"/>
                <w:lang w:bidi="ar-SA"/>
              </w:rPr>
            </w:pPr>
            <w:r w:rsidRPr="00314F6E">
              <w:rPr>
                <w:rFonts w:ascii="Times New Roman" w:eastAsia="Cambria" w:hAnsi="Cambria" w:cs="Cambria"/>
                <w:color w:val="000000"/>
                <w:sz w:val="18"/>
                <w:szCs w:val="24"/>
                <w:u w:color="000000"/>
                <w:bdr w:val="nil"/>
                <w:lang w:bidi="ar-SA"/>
              </w:rPr>
              <w:t xml:space="preserve">The vocabulary, grammar and culture introduced are recycled throughout the text. </w:t>
            </w:r>
          </w:p>
          <w:p w:rsidR="00D76ACB" w:rsidRDefault="00D76ACB" w:rsidP="00314F6E">
            <w:pPr>
              <w:pStyle w:val="Body"/>
              <w:ind w:left="720"/>
              <w:rPr>
                <w:rFonts w:ascii="Times New Roman"/>
                <w:sz w:val="18"/>
              </w:rPr>
            </w:pPr>
          </w:p>
        </w:tc>
      </w:tr>
      <w:tr w:rsidR="00D76ACB">
        <w:trPr>
          <w:trHeight w:val="820"/>
        </w:trPr>
        <w:tc>
          <w:tcPr>
            <w:tcW w:w="1621" w:type="dxa"/>
            <w:shd w:val="clear" w:color="auto" w:fill="D9D9D9"/>
          </w:tcPr>
          <w:p w:rsidR="00D76ACB" w:rsidRDefault="00301358" w:rsidP="00364A46">
            <w:pPr>
              <w:pStyle w:val="TableParagraph"/>
              <w:ind w:left="105" w:right="120"/>
              <w:jc w:val="center"/>
              <w:rPr>
                <w:b/>
                <w:sz w:val="20"/>
              </w:rPr>
            </w:pPr>
            <w:r>
              <w:rPr>
                <w:b/>
                <w:sz w:val="20"/>
              </w:rPr>
              <w:t xml:space="preserve">Essential </w:t>
            </w:r>
            <w:r w:rsidR="00364A46">
              <w:rPr>
                <w:b/>
                <w:sz w:val="20"/>
              </w:rPr>
              <w:t xml:space="preserve">       </w:t>
            </w:r>
            <w:r>
              <w:rPr>
                <w:b/>
                <w:sz w:val="20"/>
              </w:rPr>
              <w:t>Question(s)</w:t>
            </w:r>
          </w:p>
          <w:p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784" w:type="dxa"/>
            <w:gridSpan w:val="2"/>
          </w:tcPr>
          <w:p w:rsidR="00D76ACB" w:rsidRDefault="00D76ACB" w:rsidP="00FA1142">
            <w:pPr>
              <w:pStyle w:val="Body"/>
              <w:ind w:left="720"/>
              <w:rPr>
                <w:rFonts w:ascii="Times New Roman"/>
                <w:sz w:val="18"/>
              </w:rPr>
            </w:pPr>
          </w:p>
        </w:tc>
      </w:tr>
      <w:tr w:rsidR="00F85F0C" w:rsidTr="004A72B0">
        <w:trPr>
          <w:trHeight w:val="1015"/>
        </w:trPr>
        <w:tc>
          <w:tcPr>
            <w:tcW w:w="1621" w:type="dxa"/>
            <w:shd w:val="clear" w:color="auto" w:fill="D9D9D9"/>
          </w:tcPr>
          <w:p w:rsidR="00F85F0C" w:rsidRDefault="00F85F0C" w:rsidP="006B2B0D">
            <w:pPr>
              <w:pStyle w:val="TableParagraph"/>
              <w:ind w:left="101" w:right="172"/>
              <w:jc w:val="center"/>
              <w:rPr>
                <w:b/>
                <w:sz w:val="20"/>
              </w:rPr>
            </w:pPr>
            <w:r>
              <w:rPr>
                <w:b/>
                <w:sz w:val="20"/>
              </w:rPr>
              <w:t>Academic Vocabulary</w:t>
            </w:r>
          </w:p>
          <w:p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rsidR="00F85F0C" w:rsidRDefault="00F85F0C" w:rsidP="006B2B0D">
            <w:pPr>
              <w:pStyle w:val="TableParagraph"/>
              <w:ind w:left="101"/>
              <w:jc w:val="center"/>
              <w:rPr>
                <w:sz w:val="16"/>
              </w:rPr>
            </w:pPr>
            <w:r w:rsidRPr="00364A46">
              <w:rPr>
                <w:color w:val="002060"/>
                <w:sz w:val="16"/>
              </w:rPr>
              <w:t>Proficiency Scales)</w:t>
            </w:r>
          </w:p>
        </w:tc>
        <w:tc>
          <w:tcPr>
            <w:tcW w:w="12784" w:type="dxa"/>
            <w:gridSpan w:val="2"/>
          </w:tcPr>
          <w:p w:rsidR="00F85F0C" w:rsidRDefault="00DE7BC3">
            <w:pPr>
              <w:pStyle w:val="TableParagraph"/>
              <w:rPr>
                <w:rFonts w:ascii="Times New Roman"/>
                <w:sz w:val="18"/>
              </w:rPr>
            </w:pPr>
            <w:r w:rsidRPr="000B6B10">
              <w:rPr>
                <w:rFonts w:ascii="Times New Roman"/>
                <w:sz w:val="18"/>
              </w:rPr>
              <w:tab/>
            </w:r>
          </w:p>
          <w:p w:rsidR="00F85F0C" w:rsidRDefault="00F85F0C">
            <w:pPr>
              <w:pStyle w:val="TableParagraph"/>
              <w:rPr>
                <w:rFonts w:ascii="Times New Roman"/>
                <w:sz w:val="18"/>
              </w:rPr>
            </w:pPr>
          </w:p>
          <w:p w:rsidR="00F85F0C" w:rsidRDefault="00F85F0C">
            <w:pPr>
              <w:pStyle w:val="TableParagraph"/>
              <w:rPr>
                <w:rFonts w:ascii="Times New Roman"/>
                <w:sz w:val="18"/>
              </w:rPr>
            </w:pPr>
          </w:p>
          <w:p w:rsidR="00F85F0C" w:rsidRDefault="00F85F0C">
            <w:pPr>
              <w:pStyle w:val="TableParagraph"/>
              <w:rPr>
                <w:rFonts w:ascii="Times New Roman"/>
                <w:sz w:val="18"/>
              </w:rPr>
            </w:pPr>
          </w:p>
          <w:p w:rsidR="00F85F0C" w:rsidRDefault="00F85F0C">
            <w:pPr>
              <w:pStyle w:val="TableParagraph"/>
              <w:rPr>
                <w:rFonts w:ascii="Times New Roman"/>
                <w:sz w:val="18"/>
              </w:rPr>
            </w:pPr>
          </w:p>
        </w:tc>
      </w:tr>
      <w:tr w:rsidR="00D76ACB">
        <w:trPr>
          <w:trHeight w:val="290"/>
        </w:trPr>
        <w:tc>
          <w:tcPr>
            <w:tcW w:w="1621" w:type="dxa"/>
            <w:vMerge w:val="restart"/>
            <w:shd w:val="clear" w:color="auto" w:fill="D9D9D9"/>
          </w:tcPr>
          <w:p w:rsidR="00173765" w:rsidRDefault="00173765" w:rsidP="00173765">
            <w:pPr>
              <w:pStyle w:val="TableParagraph"/>
              <w:spacing w:before="2"/>
              <w:ind w:right="158"/>
              <w:rPr>
                <w:b/>
                <w:sz w:val="20"/>
              </w:rPr>
            </w:pPr>
          </w:p>
          <w:p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trPr>
          <w:trHeight w:val="770"/>
        </w:trPr>
        <w:tc>
          <w:tcPr>
            <w:tcW w:w="1621" w:type="dxa"/>
            <w:vMerge/>
            <w:tcBorders>
              <w:top w:val="nil"/>
            </w:tcBorders>
            <w:shd w:val="clear" w:color="auto" w:fill="D9D9D9"/>
          </w:tcPr>
          <w:p w:rsidR="00D76ACB" w:rsidRDefault="00D76ACB">
            <w:pPr>
              <w:rPr>
                <w:sz w:val="2"/>
                <w:szCs w:val="2"/>
              </w:rPr>
            </w:pPr>
          </w:p>
        </w:tc>
        <w:tc>
          <w:tcPr>
            <w:tcW w:w="12784" w:type="dxa"/>
            <w:gridSpan w:val="2"/>
          </w:tcPr>
          <w:p w:rsidR="00BA7DE0" w:rsidRDefault="00BA7DE0">
            <w:pPr>
              <w:pStyle w:val="TableParagraph"/>
              <w:rPr>
                <w:rFonts w:ascii="Times New Roman"/>
                <w:sz w:val="18"/>
              </w:rPr>
            </w:pPr>
          </w:p>
          <w:p w:rsidR="00BA7DE0" w:rsidRDefault="00BA7DE0">
            <w:pPr>
              <w:pStyle w:val="TableParagraph"/>
              <w:rPr>
                <w:rFonts w:ascii="Times New Roman"/>
                <w:sz w:val="18"/>
              </w:rPr>
            </w:pPr>
          </w:p>
          <w:p w:rsidR="00BA7DE0" w:rsidRDefault="00BA7DE0">
            <w:pPr>
              <w:pStyle w:val="TableParagraph"/>
              <w:rPr>
                <w:rFonts w:ascii="Times New Roman"/>
                <w:sz w:val="18"/>
              </w:rPr>
            </w:pPr>
          </w:p>
          <w:p w:rsidR="00BA7DE0" w:rsidRDefault="00BA7DE0">
            <w:pPr>
              <w:pStyle w:val="TableParagraph"/>
              <w:rPr>
                <w:rFonts w:ascii="Times New Roman"/>
                <w:sz w:val="18"/>
              </w:rPr>
            </w:pPr>
          </w:p>
          <w:p w:rsidR="00BA7DE0" w:rsidRDefault="00BA7DE0">
            <w:pPr>
              <w:pStyle w:val="TableParagraph"/>
              <w:rPr>
                <w:rFonts w:ascii="Times New Roman"/>
                <w:sz w:val="18"/>
              </w:rPr>
            </w:pPr>
          </w:p>
        </w:tc>
      </w:tr>
    </w:tbl>
    <w:p w:rsidR="00D76ACB" w:rsidRDefault="00301358">
      <w:pPr>
        <w:pStyle w:val="BodyText"/>
        <w:spacing w:before="91" w:line="235" w:lineRule="auto"/>
        <w:ind w:left="1170"/>
      </w:pPr>
      <w:r>
        <w:rPr>
          <w:noProof/>
          <w:lang w:bidi="ar-SA"/>
        </w:rPr>
        <w:lastRenderedPageBreak/>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D76ACB">
        <w:trPr>
          <w:trHeight w:val="275"/>
        </w:trPr>
        <w:tc>
          <w:tcPr>
            <w:tcW w:w="14393" w:type="dxa"/>
            <w:gridSpan w:val="6"/>
            <w:shd w:val="clear" w:color="auto" w:fill="D9D9D9"/>
          </w:tcPr>
          <w:p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rsidTr="003352CF">
        <w:trPr>
          <w:trHeight w:val="1245"/>
        </w:trPr>
        <w:tc>
          <w:tcPr>
            <w:tcW w:w="1330" w:type="dxa"/>
            <w:vMerge w:val="restart"/>
            <w:shd w:val="clear" w:color="auto" w:fill="DEEAF6"/>
          </w:tcPr>
          <w:p w:rsidR="00901005" w:rsidRDefault="00901005">
            <w:pPr>
              <w:pStyle w:val="TableParagraph"/>
              <w:spacing w:before="2"/>
              <w:ind w:left="105"/>
              <w:rPr>
                <w:b/>
                <w:sz w:val="20"/>
              </w:rPr>
            </w:pPr>
            <w:r>
              <w:rPr>
                <w:b/>
                <w:sz w:val="20"/>
              </w:rPr>
              <w:t>Lesson/Topic</w:t>
            </w:r>
          </w:p>
        </w:tc>
        <w:tc>
          <w:tcPr>
            <w:tcW w:w="2396" w:type="dxa"/>
            <w:vMerge w:val="restart"/>
            <w:shd w:val="clear" w:color="auto" w:fill="DEEAF6"/>
          </w:tcPr>
          <w:p w:rsidR="00901005" w:rsidRDefault="00901005">
            <w:pPr>
              <w:pStyle w:val="TableParagraph"/>
              <w:spacing w:before="2" w:line="227" w:lineRule="exact"/>
              <w:ind w:left="105"/>
              <w:rPr>
                <w:b/>
                <w:sz w:val="20"/>
              </w:rPr>
            </w:pPr>
            <w:r>
              <w:rPr>
                <w:b/>
                <w:sz w:val="20"/>
              </w:rPr>
              <w:t>Learning Target</w:t>
            </w:r>
          </w:p>
          <w:p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sz="4" w:space="0" w:color="auto"/>
              <w:bottom w:val="single" w:sz="4" w:space="0" w:color="auto"/>
            </w:tcBorders>
            <w:shd w:val="clear" w:color="auto" w:fill="DEEAF6"/>
          </w:tcPr>
          <w:p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rsidR="00901005" w:rsidRDefault="00901005">
            <w:pPr>
              <w:pStyle w:val="TableParagraph"/>
              <w:spacing w:before="2"/>
              <w:ind w:left="106"/>
              <w:rPr>
                <w:b/>
                <w:sz w:val="20"/>
              </w:rPr>
            </w:pPr>
            <w:r>
              <w:rPr>
                <w:b/>
                <w:sz w:val="20"/>
              </w:rPr>
              <w:t>Due Date</w:t>
            </w:r>
          </w:p>
        </w:tc>
      </w:tr>
      <w:tr w:rsidR="00901005" w:rsidTr="00BA7DE0">
        <w:trPr>
          <w:trHeight w:val="210"/>
        </w:trPr>
        <w:tc>
          <w:tcPr>
            <w:tcW w:w="1330" w:type="dxa"/>
            <w:vMerge/>
            <w:shd w:val="clear" w:color="auto" w:fill="DEEAF6"/>
          </w:tcPr>
          <w:p w:rsidR="00901005" w:rsidRDefault="00901005">
            <w:pPr>
              <w:pStyle w:val="TableParagraph"/>
              <w:spacing w:before="2"/>
              <w:ind w:left="105"/>
              <w:rPr>
                <w:b/>
                <w:sz w:val="20"/>
              </w:rPr>
            </w:pPr>
          </w:p>
        </w:tc>
        <w:tc>
          <w:tcPr>
            <w:tcW w:w="2396" w:type="dxa"/>
            <w:vMerge/>
            <w:shd w:val="clear" w:color="auto" w:fill="DEEAF6"/>
          </w:tcPr>
          <w:p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67" w:type="dxa"/>
            <w:tcBorders>
              <w:top w:val="single" w:sz="4" w:space="0" w:color="auto"/>
            </w:tcBorders>
            <w:shd w:val="clear" w:color="auto" w:fill="DEEAF6"/>
          </w:tcPr>
          <w:p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401" w:type="dxa"/>
            <w:vMerge/>
            <w:shd w:val="clear" w:color="auto" w:fill="DEEAF6"/>
          </w:tcPr>
          <w:p w:rsidR="00901005" w:rsidRDefault="00901005">
            <w:pPr>
              <w:pStyle w:val="TableParagraph"/>
              <w:spacing w:before="6" w:line="235" w:lineRule="auto"/>
              <w:ind w:left="111" w:right="305"/>
              <w:rPr>
                <w:b/>
                <w:sz w:val="20"/>
              </w:rPr>
            </w:pPr>
          </w:p>
        </w:tc>
        <w:tc>
          <w:tcPr>
            <w:tcW w:w="1075" w:type="dxa"/>
            <w:vMerge/>
            <w:shd w:val="clear" w:color="auto" w:fill="DEEAF6"/>
          </w:tcPr>
          <w:p w:rsidR="00901005" w:rsidRDefault="00901005">
            <w:pPr>
              <w:pStyle w:val="TableParagraph"/>
              <w:spacing w:before="2"/>
              <w:ind w:left="106"/>
              <w:rPr>
                <w:b/>
                <w:sz w:val="20"/>
              </w:rPr>
            </w:pPr>
          </w:p>
        </w:tc>
      </w:tr>
      <w:tr w:rsidR="00DE7BC3" w:rsidTr="00BA7DE0">
        <w:trPr>
          <w:trHeight w:val="460"/>
        </w:trPr>
        <w:tc>
          <w:tcPr>
            <w:tcW w:w="1330" w:type="dxa"/>
          </w:tcPr>
          <w:p w:rsidR="00DE7BC3" w:rsidRDefault="00DE7BC3" w:rsidP="00DE7B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1 </w:t>
            </w:r>
          </w:p>
          <w:p w:rsidR="00DE7BC3" w:rsidRDefault="00DE7BC3" w:rsidP="00DE7BC3">
            <w:pPr>
              <w:pStyle w:val="TableParagraph"/>
              <w:spacing w:before="2" w:line="230" w:lineRule="atLeast"/>
              <w:ind w:left="105" w:right="59"/>
              <w:rPr>
                <w:b/>
                <w:sz w:val="20"/>
              </w:rPr>
            </w:pPr>
            <w:r>
              <w:rPr>
                <w:b/>
                <w:bCs/>
                <w:sz w:val="20"/>
                <w:szCs w:val="20"/>
              </w:rPr>
              <w:t>8/31-9/1</w:t>
            </w:r>
          </w:p>
        </w:tc>
        <w:tc>
          <w:tcPr>
            <w:tcW w:w="2396" w:type="dxa"/>
          </w:tcPr>
          <w:p w:rsidR="00DE7BC3" w:rsidRDefault="00794781" w:rsidP="00DE7BC3">
            <w:pPr>
              <w:pStyle w:val="TableParagraph"/>
              <w:rPr>
                <w:rFonts w:ascii="Times New Roman"/>
                <w:sz w:val="18"/>
              </w:rPr>
            </w:pPr>
            <w:r>
              <w:rPr>
                <w:rFonts w:ascii="Times New Roman" w:hAnsi="Times New Roman" w:cs="Times New Roman"/>
                <w:sz w:val="20"/>
                <w:szCs w:val="20"/>
              </w:rPr>
              <w:t>Introductory class. Getting to know each other. Formal presentation about what subject will be like for the semester. Walk through Zoom, and Teams</w:t>
            </w:r>
          </w:p>
        </w:tc>
        <w:tc>
          <w:tcPr>
            <w:tcW w:w="3524" w:type="dxa"/>
          </w:tcPr>
          <w:p w:rsidR="00DE7BC3" w:rsidRDefault="00DE7BC3" w:rsidP="001D1A6C">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sidRPr="00794781">
              <w:rPr>
                <w:rFonts w:ascii="Times New Roman" w:hAnsi="Times New Roman" w:cs="Times New Roman"/>
                <w:color w:val="000000" w:themeColor="text1"/>
                <w:sz w:val="20"/>
                <w:szCs w:val="20"/>
              </w:rPr>
              <w:t xml:space="preserve">Do Now:  </w:t>
            </w:r>
            <w:r w:rsidR="00794781">
              <w:rPr>
                <w:rFonts w:ascii="Times New Roman" w:hAnsi="Times New Roman" w:cs="Times New Roman"/>
                <w:color w:val="000000" w:themeColor="text1"/>
                <w:sz w:val="20"/>
                <w:szCs w:val="20"/>
              </w:rPr>
              <w:t>Call roaster</w:t>
            </w:r>
          </w:p>
          <w:p w:rsidR="00794781" w:rsidRPr="00794781" w:rsidRDefault="00794781" w:rsidP="00794781">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color w:val="000000" w:themeColor="text1"/>
                <w:sz w:val="20"/>
                <w:szCs w:val="20"/>
              </w:rPr>
            </w:pPr>
          </w:p>
          <w:p w:rsidR="00794781" w:rsidRPr="00794781" w:rsidRDefault="00794781" w:rsidP="00DE7BC3">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Warm up activity: Let’s talk about what you did over the summer?</w:t>
            </w:r>
          </w:p>
          <w:p w:rsidR="00794781" w:rsidRDefault="00794781" w:rsidP="00794781">
            <w:pPr>
              <w:pStyle w:val="ListParagraph"/>
            </w:pPr>
          </w:p>
          <w:p w:rsidR="00DE7BC3" w:rsidRPr="00032E81" w:rsidRDefault="00794781" w:rsidP="00DE7BC3">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Times New Roman" w:hAnsi="Times New Roman" w:cs="Times New Roman"/>
                <w:color w:val="000000" w:themeColor="text1"/>
                <w:sz w:val="20"/>
                <w:szCs w:val="20"/>
                <w:u w:val="none"/>
              </w:rPr>
            </w:pPr>
            <w:r>
              <w:rPr>
                <w:rFonts w:ascii="Times New Roman" w:hAnsi="Times New Roman" w:cs="Times New Roman"/>
                <w:sz w:val="20"/>
                <w:szCs w:val="20"/>
              </w:rPr>
              <w:t xml:space="preserve">Discussion question: What would you like to see and learn as for Spanish this school year? </w:t>
            </w:r>
          </w:p>
          <w:p w:rsidR="00DE7BC3" w:rsidRPr="00794781" w:rsidRDefault="00DE7BC3" w:rsidP="00794781">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color w:val="000000" w:themeColor="text1"/>
                <w:sz w:val="20"/>
                <w:szCs w:val="20"/>
              </w:rPr>
            </w:pPr>
          </w:p>
        </w:tc>
        <w:tc>
          <w:tcPr>
            <w:tcW w:w="3667" w:type="dxa"/>
          </w:tcPr>
          <w:p w:rsidR="00DE7BC3" w:rsidRDefault="00DE7BC3" w:rsidP="00794781">
            <w:pPr>
              <w:pStyle w:val="TableParagraph"/>
              <w:numPr>
                <w:ilvl w:val="0"/>
                <w:numId w:val="10"/>
              </w:numPr>
              <w:rPr>
                <w:rFonts w:ascii="Times New Roman"/>
                <w:sz w:val="18"/>
              </w:rPr>
            </w:pPr>
          </w:p>
        </w:tc>
        <w:tc>
          <w:tcPr>
            <w:tcW w:w="2401" w:type="dxa"/>
          </w:tcPr>
          <w:p w:rsidR="00DE7BC3" w:rsidRDefault="00DE7BC3" w:rsidP="00DE7BC3">
            <w:pPr>
              <w:pStyle w:val="TableParagraph"/>
              <w:rPr>
                <w:rFonts w:ascii="Times New Roman"/>
                <w:sz w:val="18"/>
              </w:rPr>
            </w:pPr>
          </w:p>
        </w:tc>
        <w:tc>
          <w:tcPr>
            <w:tcW w:w="1075" w:type="dxa"/>
          </w:tcPr>
          <w:p w:rsidR="00DE7BC3" w:rsidRDefault="00794781" w:rsidP="00DE7BC3">
            <w:pPr>
              <w:pStyle w:val="TableParagraph"/>
              <w:rPr>
                <w:rFonts w:ascii="Times New Roman"/>
                <w:sz w:val="18"/>
              </w:rPr>
            </w:pPr>
            <w:r>
              <w:rPr>
                <w:b/>
                <w:bCs/>
                <w:sz w:val="20"/>
                <w:szCs w:val="20"/>
              </w:rPr>
              <w:t>8/31-9/1</w:t>
            </w:r>
          </w:p>
        </w:tc>
      </w:tr>
      <w:tr w:rsidR="00DE7BC3" w:rsidTr="00BA7DE0">
        <w:trPr>
          <w:trHeight w:val="453"/>
        </w:trPr>
        <w:tc>
          <w:tcPr>
            <w:tcW w:w="1330" w:type="dxa"/>
          </w:tcPr>
          <w:p w:rsidR="00DE7BC3" w:rsidRDefault="00DE7BC3" w:rsidP="00DE7B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2 </w:t>
            </w:r>
          </w:p>
          <w:p w:rsidR="00DE7BC3" w:rsidRDefault="00DE7BC3" w:rsidP="00DE7BC3">
            <w:pPr>
              <w:pStyle w:val="TableParagraph"/>
              <w:spacing w:before="1" w:line="207" w:lineRule="exact"/>
              <w:ind w:left="105"/>
              <w:rPr>
                <w:b/>
                <w:sz w:val="20"/>
              </w:rPr>
            </w:pPr>
            <w:r>
              <w:rPr>
                <w:b/>
                <w:bCs/>
                <w:sz w:val="20"/>
                <w:szCs w:val="20"/>
              </w:rPr>
              <w:t>9/2-9/3</w:t>
            </w:r>
          </w:p>
        </w:tc>
        <w:tc>
          <w:tcPr>
            <w:tcW w:w="2396" w:type="dxa"/>
          </w:tcPr>
          <w:p w:rsidR="00DE7BC3" w:rsidRDefault="00654F5F" w:rsidP="00DE7BC3">
            <w:pPr>
              <w:pStyle w:val="TableParagraph"/>
              <w:rPr>
                <w:rFonts w:ascii="Times New Roman"/>
                <w:sz w:val="18"/>
              </w:rPr>
            </w:pPr>
            <w:r>
              <w:rPr>
                <w:rFonts w:ascii="Times New Roman" w:hAnsi="Times New Roman" w:cs="Times New Roman"/>
                <w:sz w:val="20"/>
                <w:szCs w:val="20"/>
              </w:rPr>
              <w:t>Students will learn different vocabulary words related to greetings/farewells.</w:t>
            </w:r>
          </w:p>
        </w:tc>
        <w:tc>
          <w:tcPr>
            <w:tcW w:w="3524" w:type="dxa"/>
          </w:tcPr>
          <w:p w:rsidR="00DE7BC3" w:rsidRPr="00032E81" w:rsidRDefault="00DE7BC3" w:rsidP="00DE7BC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sidRPr="00032E81">
              <w:rPr>
                <w:rFonts w:ascii="Times New Roman" w:hAnsi="Times New Roman" w:cs="Times New Roman"/>
                <w:color w:val="000000" w:themeColor="text1"/>
                <w:sz w:val="20"/>
                <w:szCs w:val="20"/>
              </w:rPr>
              <w:t xml:space="preserve">Do Now:  </w:t>
            </w:r>
            <w:r w:rsidR="007C5ECD">
              <w:rPr>
                <w:rFonts w:ascii="Times New Roman" w:hAnsi="Times New Roman" w:cs="Times New Roman"/>
                <w:color w:val="000000" w:themeColor="text1"/>
                <w:sz w:val="20"/>
                <w:szCs w:val="20"/>
              </w:rPr>
              <w:t xml:space="preserve">introduction of a video presenting formal greeting/farewells in Spanish </w:t>
            </w:r>
          </w:p>
          <w:p w:rsidR="007C5ECD" w:rsidRDefault="007C5ECD" w:rsidP="00DE7BC3">
            <w:pPr>
              <w:pStyle w:val="Bod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Ask students to exchange with each other greetings and farewells.</w:t>
            </w:r>
          </w:p>
          <w:p w:rsidR="00DE7BC3" w:rsidRDefault="00DE7BC3" w:rsidP="007C5ECD">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color w:val="000000" w:themeColor="text1"/>
                <w:sz w:val="20"/>
                <w:szCs w:val="20"/>
              </w:rPr>
            </w:pPr>
          </w:p>
          <w:p w:rsidR="00DE7BC3" w:rsidRPr="00DE7BC3" w:rsidRDefault="00DE7BC3" w:rsidP="007C5ECD">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ascii="Times New Roman" w:hAnsi="Times New Roman" w:cs="Times New Roman"/>
                <w:color w:val="000000" w:themeColor="text1"/>
                <w:sz w:val="20"/>
                <w:szCs w:val="20"/>
              </w:rPr>
            </w:pPr>
          </w:p>
        </w:tc>
        <w:tc>
          <w:tcPr>
            <w:tcW w:w="3667" w:type="dxa"/>
          </w:tcPr>
          <w:p w:rsidR="007C5ECD" w:rsidRDefault="007C5ECD" w:rsidP="00DE7BC3">
            <w:pPr>
              <w:pStyle w:val="Table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Review with students on the uploaded word doc formal and informal ways </w:t>
            </w:r>
            <w:r>
              <w:rPr>
                <w:rFonts w:ascii="Times New Roman" w:hAnsi="Times New Roman" w:cs="Times New Roman"/>
                <w:sz w:val="20"/>
                <w:szCs w:val="20"/>
              </w:rPr>
              <w:t>and practice pronunciation</w:t>
            </w:r>
            <w:r>
              <w:rPr>
                <w:rFonts w:ascii="Times New Roman" w:hAnsi="Times New Roman" w:cs="Times New Roman"/>
                <w:sz w:val="20"/>
                <w:szCs w:val="20"/>
              </w:rPr>
              <w:t>.</w:t>
            </w:r>
          </w:p>
          <w:p w:rsidR="00DE7BC3" w:rsidRPr="007C5ECD" w:rsidRDefault="007C5ECD" w:rsidP="007C5ECD">
            <w:pPr>
              <w:pStyle w:val="TableParagraph"/>
              <w:numPr>
                <w:ilvl w:val="0"/>
                <w:numId w:val="11"/>
              </w:numPr>
              <w:rPr>
                <w:rFonts w:ascii="Times New Roman"/>
                <w:sz w:val="20"/>
                <w:szCs w:val="20"/>
              </w:rPr>
            </w:pPr>
            <w:r w:rsidRPr="007C5ECD">
              <w:rPr>
                <w:rFonts w:ascii="Times New Roman"/>
                <w:sz w:val="20"/>
                <w:szCs w:val="20"/>
              </w:rPr>
              <w:t>To write a short introd</w:t>
            </w:r>
            <w:r>
              <w:rPr>
                <w:rFonts w:ascii="Times New Roman"/>
                <w:sz w:val="20"/>
                <w:szCs w:val="20"/>
              </w:rPr>
              <w:t>uction dialogue with the presented content.</w:t>
            </w:r>
          </w:p>
        </w:tc>
        <w:tc>
          <w:tcPr>
            <w:tcW w:w="2401" w:type="dxa"/>
          </w:tcPr>
          <w:p w:rsidR="00DE7BC3" w:rsidRDefault="00902B57" w:rsidP="00DE7BC3">
            <w:pPr>
              <w:pStyle w:val="TableParagraph"/>
              <w:rPr>
                <w:rFonts w:ascii="Times New Roman"/>
                <w:sz w:val="18"/>
              </w:rPr>
            </w:pPr>
            <w:r>
              <w:rPr>
                <w:rFonts w:ascii="Times New Roman"/>
                <w:sz w:val="18"/>
              </w:rPr>
              <w:t xml:space="preserve"> By means of questions, assessment </w:t>
            </w:r>
          </w:p>
          <w:p w:rsidR="00902B57" w:rsidRDefault="00902B57" w:rsidP="00DE7BC3">
            <w:pPr>
              <w:pStyle w:val="TableParagraph"/>
              <w:rPr>
                <w:rFonts w:ascii="Times New Roman"/>
                <w:sz w:val="18"/>
              </w:rPr>
            </w:pPr>
            <w:hyperlink r:id="rId9" w:history="1">
              <w:r w:rsidRPr="005062BF">
                <w:rPr>
                  <w:rStyle w:val="Hyperlink"/>
                  <w:rFonts w:ascii="Times New Roman"/>
                  <w:sz w:val="18"/>
                </w:rPr>
                <w:t>https://www.youtube.com/watch?v=H-84u9D3Qpc</w:t>
              </w:r>
            </w:hyperlink>
          </w:p>
          <w:p w:rsidR="00902B57" w:rsidRDefault="00902B57" w:rsidP="00DE7BC3">
            <w:pPr>
              <w:pStyle w:val="TableParagraph"/>
              <w:rPr>
                <w:rFonts w:ascii="Times New Roman"/>
                <w:sz w:val="18"/>
              </w:rPr>
            </w:pPr>
          </w:p>
          <w:p w:rsidR="00902B57" w:rsidRDefault="00902B57" w:rsidP="00DE7BC3">
            <w:pPr>
              <w:pStyle w:val="TableParagraph"/>
              <w:rPr>
                <w:rFonts w:ascii="Times New Roman"/>
                <w:sz w:val="18"/>
              </w:rPr>
            </w:pPr>
            <w:hyperlink r:id="rId10" w:history="1">
              <w:r w:rsidRPr="005062BF">
                <w:rPr>
                  <w:rStyle w:val="Hyperlink"/>
                  <w:rFonts w:ascii="Times New Roman"/>
                  <w:sz w:val="18"/>
                </w:rPr>
                <w:t>https://www.spanish.cl/vocabulary-lists/greetings-farewells.htm</w:t>
              </w:r>
            </w:hyperlink>
          </w:p>
          <w:p w:rsidR="00902B57" w:rsidRDefault="00902B57" w:rsidP="00DE7BC3">
            <w:pPr>
              <w:pStyle w:val="TableParagraph"/>
              <w:rPr>
                <w:rFonts w:ascii="Times New Roman"/>
                <w:sz w:val="18"/>
              </w:rPr>
            </w:pPr>
          </w:p>
        </w:tc>
        <w:tc>
          <w:tcPr>
            <w:tcW w:w="1075" w:type="dxa"/>
          </w:tcPr>
          <w:p w:rsidR="00DE7BC3" w:rsidRDefault="00DE7BC3" w:rsidP="00DE7BC3">
            <w:pPr>
              <w:pStyle w:val="TableParagraph"/>
              <w:rPr>
                <w:rFonts w:ascii="Times New Roman"/>
                <w:sz w:val="18"/>
              </w:rPr>
            </w:pPr>
            <w:r>
              <w:rPr>
                <w:rFonts w:ascii="Times New Roman" w:hAnsi="Times New Roman" w:cs="Times New Roman"/>
                <w:sz w:val="20"/>
                <w:szCs w:val="20"/>
              </w:rPr>
              <w:t>9/4</w:t>
            </w:r>
          </w:p>
        </w:tc>
      </w:tr>
      <w:tr w:rsidR="00DE7BC3" w:rsidTr="00BA7DE0">
        <w:trPr>
          <w:trHeight w:val="460"/>
        </w:trPr>
        <w:tc>
          <w:tcPr>
            <w:tcW w:w="1330" w:type="dxa"/>
          </w:tcPr>
          <w:p w:rsidR="00DE7BC3" w:rsidRDefault="00DE7BC3" w:rsidP="00DE7B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3 </w:t>
            </w:r>
          </w:p>
          <w:p w:rsidR="00DE7BC3" w:rsidRDefault="00DE7BC3" w:rsidP="00DE7BC3">
            <w:pPr>
              <w:pStyle w:val="TableParagraph"/>
              <w:spacing w:before="2" w:line="230" w:lineRule="atLeast"/>
              <w:ind w:left="105" w:right="59"/>
              <w:rPr>
                <w:b/>
                <w:sz w:val="20"/>
              </w:rPr>
            </w:pPr>
            <w:r>
              <w:rPr>
                <w:b/>
                <w:bCs/>
                <w:sz w:val="20"/>
                <w:szCs w:val="20"/>
              </w:rPr>
              <w:t>9/4</w:t>
            </w:r>
          </w:p>
        </w:tc>
        <w:tc>
          <w:tcPr>
            <w:tcW w:w="2396" w:type="dxa"/>
          </w:tcPr>
          <w:p w:rsidR="00DE7BC3" w:rsidRDefault="00DE7BC3" w:rsidP="00DE7BC3">
            <w:pPr>
              <w:pStyle w:val="TableParagraph"/>
              <w:rPr>
                <w:rFonts w:ascii="Times New Roman"/>
                <w:sz w:val="18"/>
              </w:rPr>
            </w:pPr>
            <w:r>
              <w:rPr>
                <w:rFonts w:ascii="Times New Roman" w:hAnsi="Times New Roman" w:cs="Times New Roman"/>
                <w:sz w:val="20"/>
                <w:szCs w:val="20"/>
              </w:rPr>
              <w:t>St</w:t>
            </w:r>
            <w:r w:rsidR="00902B57">
              <w:rPr>
                <w:rFonts w:ascii="Times New Roman" w:hAnsi="Times New Roman" w:cs="Times New Roman"/>
                <w:sz w:val="20"/>
                <w:szCs w:val="20"/>
              </w:rPr>
              <w:t>udents will learn and practice numbers as well as classifying them in cardinal and ordinal.</w:t>
            </w:r>
          </w:p>
        </w:tc>
        <w:tc>
          <w:tcPr>
            <w:tcW w:w="3524" w:type="dxa"/>
          </w:tcPr>
          <w:p w:rsidR="00DE7BC3" w:rsidRDefault="00DE7BC3" w:rsidP="00DE7BC3">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sidRPr="00032E81">
              <w:rPr>
                <w:rFonts w:ascii="Times New Roman" w:hAnsi="Times New Roman" w:cs="Times New Roman"/>
                <w:color w:val="000000" w:themeColor="text1"/>
                <w:sz w:val="20"/>
                <w:szCs w:val="20"/>
              </w:rPr>
              <w:t xml:space="preserve">Do Now: </w:t>
            </w:r>
            <w:r w:rsidR="00902B57">
              <w:rPr>
                <w:rFonts w:ascii="Times New Roman" w:hAnsi="Times New Roman" w:cs="Times New Roman"/>
                <w:color w:val="000000" w:themeColor="text1"/>
                <w:sz w:val="20"/>
                <w:szCs w:val="20"/>
              </w:rPr>
              <w:t>Warm up activity: W</w:t>
            </w:r>
            <w:r w:rsidR="00900D26">
              <w:rPr>
                <w:rFonts w:ascii="Times New Roman" w:hAnsi="Times New Roman" w:cs="Times New Roman"/>
                <w:color w:val="000000" w:themeColor="text1"/>
                <w:sz w:val="20"/>
                <w:szCs w:val="20"/>
              </w:rPr>
              <w:t>h</w:t>
            </w:r>
            <w:r w:rsidR="00902B57">
              <w:rPr>
                <w:rFonts w:ascii="Times New Roman" w:hAnsi="Times New Roman" w:cs="Times New Roman"/>
                <w:color w:val="000000" w:themeColor="text1"/>
                <w:sz w:val="20"/>
                <w:szCs w:val="20"/>
              </w:rPr>
              <w:t>o can tell me what good are numbers for?</w:t>
            </w:r>
          </w:p>
          <w:p w:rsidR="00E2260D" w:rsidRPr="00DE7BC3" w:rsidRDefault="00902B57" w:rsidP="00E2260D">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sidRPr="00902B57">
              <w:rPr>
                <w:rFonts w:ascii="Times New Roman" w:hAnsi="Times New Roman" w:cs="Times New Roman"/>
                <w:color w:val="000000" w:themeColor="text1"/>
                <w:sz w:val="20"/>
                <w:szCs w:val="20"/>
              </w:rPr>
              <w:t>I</w:t>
            </w:r>
            <w:r w:rsidRPr="00902B57">
              <w:rPr>
                <w:rFonts w:ascii="Times New Roman" w:hAnsi="Times New Roman" w:cs="Times New Roman"/>
                <w:color w:val="000000" w:themeColor="text1"/>
                <w:sz w:val="20"/>
                <w:szCs w:val="20"/>
              </w:rPr>
              <w:t>ntroduction of a video presenting</w:t>
            </w:r>
            <w:r w:rsidRPr="00902B57">
              <w:rPr>
                <w:rFonts w:ascii="Times New Roman" w:hAnsi="Times New Roman" w:cs="Times New Roman"/>
                <w:color w:val="000000" w:themeColor="text1"/>
                <w:sz w:val="20"/>
                <w:szCs w:val="20"/>
              </w:rPr>
              <w:t xml:space="preserve"> cardinal and ordinal numbers </w:t>
            </w:r>
          </w:p>
          <w:p w:rsidR="00DE7BC3" w:rsidRPr="00DE7BC3" w:rsidRDefault="00DE7BC3" w:rsidP="00DE7BC3">
            <w:pPr>
              <w:pStyle w:val="Body"/>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p>
        </w:tc>
        <w:tc>
          <w:tcPr>
            <w:tcW w:w="3667" w:type="dxa"/>
          </w:tcPr>
          <w:p w:rsidR="00E2260D" w:rsidRDefault="00E2260D" w:rsidP="00DE7BC3">
            <w:pPr>
              <w:pStyle w:val="TableParagraph"/>
              <w:numPr>
                <w:ilvl w:val="0"/>
                <w:numId w:val="12"/>
              </w:numPr>
              <w:rPr>
                <w:rFonts w:ascii="Times New Roman" w:hAnsi="Times New Roman" w:cs="Times New Roman"/>
                <w:sz w:val="20"/>
                <w:szCs w:val="20"/>
              </w:rPr>
            </w:pPr>
            <w:r>
              <w:rPr>
                <w:rFonts w:ascii="Times New Roman" w:hAnsi="Times New Roman" w:cs="Times New Roman"/>
                <w:sz w:val="20"/>
                <w:szCs w:val="20"/>
              </w:rPr>
              <w:t>Student will practice how to say and write numbers.</w:t>
            </w:r>
          </w:p>
          <w:p w:rsidR="00DE7BC3" w:rsidRDefault="00E2260D" w:rsidP="00E2260D">
            <w:pPr>
              <w:pStyle w:val="TableParagraph"/>
              <w:numPr>
                <w:ilvl w:val="0"/>
                <w:numId w:val="12"/>
              </w:numPr>
              <w:rPr>
                <w:rFonts w:ascii="Times New Roman"/>
                <w:sz w:val="18"/>
              </w:rPr>
            </w:pPr>
            <w:r>
              <w:rPr>
                <w:rFonts w:ascii="Times New Roman" w:hAnsi="Times New Roman" w:cs="Times New Roman"/>
                <w:sz w:val="20"/>
                <w:szCs w:val="20"/>
              </w:rPr>
              <w:t>Write five sentences of a free topic where you have to use cardinal or ordinal numbers.</w:t>
            </w:r>
            <w:r>
              <w:rPr>
                <w:rFonts w:ascii="Times New Roman"/>
                <w:sz w:val="18"/>
              </w:rPr>
              <w:t xml:space="preserve"> </w:t>
            </w:r>
          </w:p>
        </w:tc>
        <w:tc>
          <w:tcPr>
            <w:tcW w:w="2401" w:type="dxa"/>
          </w:tcPr>
          <w:p w:rsidR="00E2260D" w:rsidRDefault="00E2260D" w:rsidP="00E2260D">
            <w:pPr>
              <w:pStyle w:val="TableParagraph"/>
              <w:rPr>
                <w:rFonts w:ascii="Times New Roman"/>
                <w:sz w:val="18"/>
              </w:rPr>
            </w:pPr>
            <w:r>
              <w:rPr>
                <w:rFonts w:ascii="Times New Roman"/>
                <w:sz w:val="18"/>
              </w:rPr>
              <w:t xml:space="preserve">By means of questions, assessment </w:t>
            </w:r>
          </w:p>
          <w:p w:rsidR="00DE7BC3" w:rsidRDefault="00E2260D" w:rsidP="00DE7BC3">
            <w:pPr>
              <w:pStyle w:val="TableParagraph"/>
              <w:rPr>
                <w:rFonts w:ascii="Times New Roman"/>
                <w:sz w:val="18"/>
              </w:rPr>
            </w:pPr>
            <w:hyperlink r:id="rId11" w:history="1">
              <w:r w:rsidRPr="005062BF">
                <w:rPr>
                  <w:rStyle w:val="Hyperlink"/>
                  <w:rFonts w:ascii="Times New Roman"/>
                  <w:sz w:val="18"/>
                </w:rPr>
                <w:t>https://www.youtube.com/watch?v=iVyUMBmfDiY</w:t>
              </w:r>
            </w:hyperlink>
          </w:p>
          <w:p w:rsidR="00E2260D" w:rsidRDefault="00E2260D" w:rsidP="00DE7BC3">
            <w:pPr>
              <w:pStyle w:val="TableParagraph"/>
              <w:rPr>
                <w:rFonts w:ascii="Times New Roman"/>
                <w:sz w:val="18"/>
              </w:rPr>
            </w:pPr>
          </w:p>
          <w:p w:rsidR="00E2260D" w:rsidRDefault="00E2260D" w:rsidP="00DE7BC3">
            <w:pPr>
              <w:pStyle w:val="TableParagraph"/>
              <w:rPr>
                <w:rFonts w:ascii="Times New Roman"/>
                <w:sz w:val="18"/>
              </w:rPr>
            </w:pPr>
            <w:hyperlink r:id="rId12" w:history="1">
              <w:r w:rsidRPr="005062BF">
                <w:rPr>
                  <w:rStyle w:val="Hyperlink"/>
                  <w:rFonts w:ascii="Times New Roman"/>
                  <w:sz w:val="18"/>
                </w:rPr>
                <w:t>https://www.spanishdict.com/guide/numbers-in-spanish-0-100</w:t>
              </w:r>
            </w:hyperlink>
          </w:p>
          <w:p w:rsidR="00E2260D" w:rsidRDefault="00E2260D" w:rsidP="00DE7BC3">
            <w:pPr>
              <w:pStyle w:val="TableParagraph"/>
              <w:rPr>
                <w:rFonts w:ascii="Times New Roman"/>
                <w:sz w:val="18"/>
              </w:rPr>
            </w:pPr>
          </w:p>
        </w:tc>
        <w:tc>
          <w:tcPr>
            <w:tcW w:w="1075" w:type="dxa"/>
          </w:tcPr>
          <w:p w:rsidR="00DE7BC3" w:rsidRDefault="00DE7BC3" w:rsidP="00DE7BC3">
            <w:pPr>
              <w:pStyle w:val="TableParagraph"/>
              <w:rPr>
                <w:rFonts w:ascii="Times New Roman"/>
                <w:sz w:val="18"/>
              </w:rPr>
            </w:pPr>
            <w:r>
              <w:rPr>
                <w:rFonts w:ascii="Times New Roman" w:hAnsi="Times New Roman" w:cs="Times New Roman"/>
                <w:sz w:val="20"/>
                <w:szCs w:val="20"/>
              </w:rPr>
              <w:t>9/4</w:t>
            </w:r>
          </w:p>
        </w:tc>
      </w:tr>
      <w:tr w:rsidR="00DE7BC3" w:rsidTr="00BA7DE0">
        <w:trPr>
          <w:trHeight w:val="453"/>
        </w:trPr>
        <w:tc>
          <w:tcPr>
            <w:tcW w:w="1330" w:type="dxa"/>
          </w:tcPr>
          <w:p w:rsidR="00DE7BC3" w:rsidRDefault="00DE7BC3" w:rsidP="00DE7BC3">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 4 </w:t>
            </w:r>
          </w:p>
          <w:p w:rsidR="00DE7BC3" w:rsidRDefault="00DE7BC3" w:rsidP="00DE7BC3">
            <w:pPr>
              <w:pStyle w:val="TableParagraph"/>
              <w:spacing w:line="207" w:lineRule="exact"/>
              <w:ind w:left="105"/>
              <w:rPr>
                <w:b/>
                <w:sz w:val="20"/>
              </w:rPr>
            </w:pPr>
            <w:r>
              <w:rPr>
                <w:b/>
                <w:bCs/>
                <w:sz w:val="20"/>
                <w:szCs w:val="20"/>
              </w:rPr>
              <w:t>9/8-9/9</w:t>
            </w:r>
          </w:p>
        </w:tc>
        <w:tc>
          <w:tcPr>
            <w:tcW w:w="2396" w:type="dxa"/>
          </w:tcPr>
          <w:p w:rsidR="00DE7BC3" w:rsidRDefault="00DE7BC3" w:rsidP="00900D26">
            <w:pPr>
              <w:pStyle w:val="TableParagraph"/>
              <w:rPr>
                <w:rFonts w:ascii="Times New Roman"/>
                <w:sz w:val="18"/>
              </w:rPr>
            </w:pPr>
            <w:r>
              <w:rPr>
                <w:rFonts w:ascii="Times New Roman" w:hAnsi="Times New Roman" w:cs="Times New Roman"/>
                <w:sz w:val="20"/>
                <w:szCs w:val="20"/>
              </w:rPr>
              <w:t xml:space="preserve">Students will </w:t>
            </w:r>
            <w:r w:rsidR="00E2260D">
              <w:rPr>
                <w:rFonts w:ascii="Times New Roman" w:hAnsi="Times New Roman" w:cs="Times New Roman"/>
                <w:sz w:val="20"/>
                <w:szCs w:val="20"/>
              </w:rPr>
              <w:t xml:space="preserve">identify and learn </w:t>
            </w:r>
            <w:r w:rsidR="00900D26">
              <w:rPr>
                <w:rFonts w:ascii="Times New Roman" w:hAnsi="Times New Roman" w:cs="Times New Roman"/>
                <w:sz w:val="20"/>
                <w:szCs w:val="20"/>
              </w:rPr>
              <w:t xml:space="preserve">new vocabulary </w:t>
            </w:r>
            <w:r w:rsidR="00E2260D">
              <w:rPr>
                <w:rFonts w:ascii="Times New Roman" w:hAnsi="Times New Roman" w:cs="Times New Roman"/>
                <w:sz w:val="20"/>
                <w:szCs w:val="20"/>
              </w:rPr>
              <w:t xml:space="preserve">to express </w:t>
            </w:r>
            <w:r w:rsidR="00900D26">
              <w:rPr>
                <w:rFonts w:ascii="Times New Roman" w:hAnsi="Times New Roman" w:cs="Times New Roman"/>
                <w:sz w:val="20"/>
                <w:szCs w:val="20"/>
              </w:rPr>
              <w:t>about weather in general to successfully and appropriately communicate in Spanish.</w:t>
            </w:r>
          </w:p>
        </w:tc>
        <w:tc>
          <w:tcPr>
            <w:tcW w:w="3524" w:type="dxa"/>
          </w:tcPr>
          <w:p w:rsidR="00900D26" w:rsidRDefault="00DE7BC3" w:rsidP="00900D26">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sidRPr="00900D26">
              <w:rPr>
                <w:rFonts w:ascii="Times New Roman" w:hAnsi="Times New Roman" w:cs="Times New Roman"/>
                <w:color w:val="000000" w:themeColor="text1"/>
                <w:sz w:val="20"/>
                <w:szCs w:val="20"/>
              </w:rPr>
              <w:t xml:space="preserve">Do Now: </w:t>
            </w:r>
            <w:r w:rsidR="00900D26">
              <w:rPr>
                <w:rFonts w:ascii="Times New Roman" w:hAnsi="Times New Roman" w:cs="Times New Roman"/>
                <w:color w:val="000000" w:themeColor="text1"/>
                <w:sz w:val="20"/>
                <w:szCs w:val="20"/>
              </w:rPr>
              <w:t>Warm up activity:</w:t>
            </w:r>
            <w:r w:rsidR="00900D26">
              <w:rPr>
                <w:rFonts w:ascii="Times New Roman" w:hAnsi="Times New Roman" w:cs="Times New Roman"/>
                <w:color w:val="000000" w:themeColor="text1"/>
                <w:sz w:val="20"/>
                <w:szCs w:val="20"/>
              </w:rPr>
              <w:t xml:space="preserve"> What’s the weather like today?</w:t>
            </w:r>
          </w:p>
          <w:p w:rsidR="00DE7BC3" w:rsidRPr="00900D26" w:rsidRDefault="00900D26" w:rsidP="00900D26">
            <w:pPr>
              <w:pStyle w:val="Body"/>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r w:rsidRPr="00902B57">
              <w:rPr>
                <w:rFonts w:ascii="Times New Roman" w:hAnsi="Times New Roman" w:cs="Times New Roman"/>
                <w:color w:val="000000" w:themeColor="text1"/>
                <w:sz w:val="20"/>
                <w:szCs w:val="20"/>
              </w:rPr>
              <w:t xml:space="preserve">Introduction of a video presenting </w:t>
            </w:r>
            <w:r>
              <w:rPr>
                <w:rFonts w:ascii="Times New Roman" w:hAnsi="Times New Roman" w:cs="Times New Roman"/>
                <w:color w:val="000000" w:themeColor="text1"/>
                <w:sz w:val="20"/>
                <w:szCs w:val="20"/>
              </w:rPr>
              <w:t>essential information related to weather.</w:t>
            </w:r>
          </w:p>
        </w:tc>
        <w:tc>
          <w:tcPr>
            <w:tcW w:w="3667" w:type="dxa"/>
          </w:tcPr>
          <w:p w:rsidR="00DE7BC3" w:rsidRDefault="00900D26" w:rsidP="00900D26">
            <w:pPr>
              <w:pStyle w:val="TableParagraph"/>
              <w:numPr>
                <w:ilvl w:val="0"/>
                <w:numId w:val="13"/>
              </w:numPr>
              <w:rPr>
                <w:rFonts w:ascii="Times New Roman"/>
                <w:sz w:val="18"/>
              </w:rPr>
            </w:pPr>
            <w:r>
              <w:rPr>
                <w:rFonts w:ascii="Times New Roman" w:hAnsi="Times New Roman" w:cs="Times New Roman"/>
                <w:sz w:val="20"/>
                <w:szCs w:val="20"/>
              </w:rPr>
              <w:t>Students will practice some extra ways to inquiry about weather.</w:t>
            </w:r>
          </w:p>
        </w:tc>
        <w:tc>
          <w:tcPr>
            <w:tcW w:w="2401" w:type="dxa"/>
          </w:tcPr>
          <w:p w:rsidR="00900D26" w:rsidRDefault="00900D26" w:rsidP="00900D26">
            <w:pPr>
              <w:pStyle w:val="TableParagraph"/>
              <w:rPr>
                <w:rFonts w:ascii="Times New Roman"/>
                <w:sz w:val="18"/>
              </w:rPr>
            </w:pPr>
            <w:r>
              <w:rPr>
                <w:rFonts w:ascii="Times New Roman"/>
                <w:sz w:val="18"/>
              </w:rPr>
              <w:t xml:space="preserve">By means of questions, assessment </w:t>
            </w:r>
          </w:p>
          <w:p w:rsidR="00DE7BC3" w:rsidRDefault="00900D26" w:rsidP="00900D26">
            <w:pPr>
              <w:pStyle w:val="Body"/>
              <w:rPr>
                <w:rFonts w:ascii="Times New Roman" w:hAnsi="Times New Roman" w:cs="Times New Roman"/>
                <w:sz w:val="20"/>
                <w:szCs w:val="20"/>
              </w:rPr>
            </w:pPr>
            <w:hyperlink r:id="rId13" w:history="1">
              <w:r w:rsidRPr="005062BF">
                <w:rPr>
                  <w:rStyle w:val="Hyperlink"/>
                  <w:rFonts w:ascii="Times New Roman" w:hAnsi="Times New Roman" w:cs="Times New Roman"/>
                  <w:sz w:val="20"/>
                  <w:szCs w:val="20"/>
                </w:rPr>
                <w:t>https://www.youtube.com/watch?v=K3XN9ohrXYU</w:t>
              </w:r>
            </w:hyperlink>
          </w:p>
          <w:p w:rsidR="00900D26" w:rsidRDefault="00900D26" w:rsidP="00900D26">
            <w:pPr>
              <w:pStyle w:val="Body"/>
              <w:rPr>
                <w:rFonts w:ascii="Times New Roman" w:hAnsi="Times New Roman" w:cs="Times New Roman"/>
                <w:sz w:val="20"/>
                <w:szCs w:val="20"/>
              </w:rPr>
            </w:pPr>
          </w:p>
          <w:p w:rsidR="00900D26" w:rsidRDefault="00900D26" w:rsidP="00900D26">
            <w:pPr>
              <w:pStyle w:val="Body"/>
              <w:rPr>
                <w:rFonts w:ascii="Times New Roman" w:hAnsi="Times New Roman" w:cs="Times New Roman"/>
                <w:sz w:val="20"/>
                <w:szCs w:val="20"/>
              </w:rPr>
            </w:pPr>
            <w:hyperlink r:id="rId14" w:history="1">
              <w:r w:rsidRPr="005062BF">
                <w:rPr>
                  <w:rStyle w:val="Hyperlink"/>
                  <w:rFonts w:ascii="Times New Roman" w:hAnsi="Times New Roman" w:cs="Times New Roman"/>
                  <w:sz w:val="20"/>
                  <w:szCs w:val="20"/>
                </w:rPr>
                <w:t>https://www.thespanishexperiment.com/learn-spanish/weather</w:t>
              </w:r>
            </w:hyperlink>
          </w:p>
          <w:p w:rsidR="00900D26" w:rsidRPr="00DE7BC3" w:rsidRDefault="00900D26" w:rsidP="00900D26">
            <w:pPr>
              <w:pStyle w:val="Body"/>
              <w:rPr>
                <w:rFonts w:ascii="Times New Roman" w:hAnsi="Times New Roman" w:cs="Times New Roman"/>
                <w:sz w:val="20"/>
                <w:szCs w:val="20"/>
              </w:rPr>
            </w:pPr>
          </w:p>
        </w:tc>
        <w:tc>
          <w:tcPr>
            <w:tcW w:w="1075" w:type="dxa"/>
          </w:tcPr>
          <w:p w:rsidR="00DE7BC3" w:rsidRDefault="00DE7BC3" w:rsidP="00DE7BC3">
            <w:pPr>
              <w:pStyle w:val="TableParagraph"/>
              <w:rPr>
                <w:rFonts w:ascii="Times New Roman"/>
                <w:sz w:val="18"/>
              </w:rPr>
            </w:pPr>
            <w:r>
              <w:rPr>
                <w:rFonts w:ascii="Times New Roman" w:hAnsi="Times New Roman" w:cs="Times New Roman"/>
                <w:sz w:val="20"/>
                <w:szCs w:val="20"/>
              </w:rPr>
              <w:t>9/10</w:t>
            </w:r>
          </w:p>
        </w:tc>
      </w:tr>
    </w:tbl>
    <w:p w:rsidR="00D76ACB" w:rsidRDefault="00D76ACB">
      <w:pPr>
        <w:spacing w:before="5" w:after="1"/>
        <w:rPr>
          <w:sz w:val="20"/>
        </w:rPr>
      </w:pPr>
    </w:p>
    <w:p w:rsidR="00DE7BC3" w:rsidRDefault="00DE7BC3">
      <w:pPr>
        <w:spacing w:before="5" w:after="1"/>
        <w:rPr>
          <w:sz w:val="20"/>
        </w:rPr>
      </w:pPr>
    </w:p>
    <w:p w:rsidR="00DE7BC3" w:rsidRDefault="00DE7BC3">
      <w:pPr>
        <w:spacing w:before="5" w:after="1"/>
        <w:rPr>
          <w:sz w:val="20"/>
        </w:rPr>
      </w:pPr>
    </w:p>
    <w:p w:rsidR="00DE7BC3" w:rsidRDefault="00DE7BC3">
      <w:pPr>
        <w:spacing w:before="5" w:after="1"/>
        <w:rPr>
          <w:sz w:val="20"/>
        </w:rPr>
      </w:pPr>
    </w:p>
    <w:p w:rsidR="00DE7BC3" w:rsidRDefault="00DE7BC3">
      <w:pPr>
        <w:spacing w:before="5" w:after="1"/>
        <w:rPr>
          <w:sz w:val="20"/>
        </w:rPr>
      </w:pPr>
    </w:p>
    <w:p w:rsidR="00DE7BC3" w:rsidRDefault="00DE7BC3">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trPr>
          <w:trHeight w:val="500"/>
        </w:trPr>
        <w:tc>
          <w:tcPr>
            <w:tcW w:w="14407" w:type="dxa"/>
            <w:gridSpan w:val="3"/>
            <w:shd w:val="clear" w:color="auto" w:fill="D9D9D9"/>
          </w:tcPr>
          <w:p w:rsidR="00D76ACB" w:rsidRDefault="00301358">
            <w:pPr>
              <w:pStyle w:val="TableParagraph"/>
              <w:spacing w:line="274" w:lineRule="exact"/>
              <w:ind w:left="2532" w:right="2530"/>
              <w:jc w:val="center"/>
              <w:rPr>
                <w:b/>
                <w:sz w:val="24"/>
              </w:rPr>
            </w:pPr>
            <w:r>
              <w:rPr>
                <w:b/>
                <w:sz w:val="24"/>
              </w:rPr>
              <w:t>Supporting Student Learning Pathways</w:t>
            </w:r>
          </w:p>
          <w:p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trPr>
          <w:trHeight w:val="680"/>
        </w:trPr>
        <w:tc>
          <w:tcPr>
            <w:tcW w:w="4442" w:type="dxa"/>
            <w:shd w:val="clear" w:color="auto" w:fill="DEEAF6"/>
          </w:tcPr>
          <w:p w:rsidR="00D76ACB" w:rsidRDefault="00301358">
            <w:pPr>
              <w:pStyle w:val="TableParagraph"/>
              <w:spacing w:before="3" w:line="227" w:lineRule="exact"/>
              <w:ind w:left="160" w:right="163"/>
              <w:jc w:val="center"/>
              <w:rPr>
                <w:b/>
                <w:sz w:val="20"/>
              </w:rPr>
            </w:pPr>
            <w:r>
              <w:rPr>
                <w:b/>
                <w:sz w:val="20"/>
              </w:rPr>
              <w:t>Intensive Scaffolding</w:t>
            </w:r>
          </w:p>
          <w:p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rsidR="00D76ACB" w:rsidRDefault="00301358">
            <w:pPr>
              <w:pStyle w:val="TableParagraph"/>
              <w:spacing w:before="3" w:line="227" w:lineRule="exact"/>
              <w:ind w:left="127" w:right="129"/>
              <w:jc w:val="center"/>
              <w:rPr>
                <w:b/>
                <w:sz w:val="20"/>
              </w:rPr>
            </w:pPr>
            <w:r>
              <w:rPr>
                <w:b/>
                <w:sz w:val="20"/>
              </w:rPr>
              <w:t>Enrichment/Independent</w:t>
            </w:r>
          </w:p>
          <w:p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DE7BC3">
        <w:trPr>
          <w:trHeight w:val="674"/>
        </w:trPr>
        <w:tc>
          <w:tcPr>
            <w:tcW w:w="4442" w:type="dxa"/>
          </w:tcPr>
          <w:p w:rsidR="00DE7BC3" w:rsidRDefault="00DE7BC3" w:rsidP="00DE7BC3">
            <w:pPr>
              <w:pStyle w:val="TableParagraph"/>
              <w:rPr>
                <w:rFonts w:ascii="Times New Roman"/>
                <w:sz w:val="18"/>
              </w:rPr>
            </w:pPr>
          </w:p>
        </w:tc>
        <w:tc>
          <w:tcPr>
            <w:tcW w:w="4802" w:type="dxa"/>
          </w:tcPr>
          <w:p w:rsidR="00DE7BC3" w:rsidRDefault="00DE7BC3" w:rsidP="00FA1142">
            <w:pPr>
              <w:pStyle w:val="Body"/>
              <w:rPr>
                <w:rFonts w:ascii="Times New Roman"/>
                <w:sz w:val="18"/>
              </w:rPr>
            </w:pPr>
          </w:p>
        </w:tc>
        <w:tc>
          <w:tcPr>
            <w:tcW w:w="5163" w:type="dxa"/>
          </w:tcPr>
          <w:p w:rsidR="00DE7BC3" w:rsidRDefault="00DE7BC3" w:rsidP="00DE7BC3">
            <w:pPr>
              <w:pStyle w:val="TableParagraph"/>
              <w:rPr>
                <w:rFonts w:ascii="Times New Roman"/>
                <w:sz w:val="18"/>
              </w:rPr>
            </w:pPr>
            <w:bookmarkStart w:id="0" w:name="_GoBack"/>
            <w:bookmarkEnd w:id="0"/>
          </w:p>
        </w:tc>
      </w:tr>
    </w:tbl>
    <w:p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trPr>
          <w:trHeight w:val="725"/>
        </w:trPr>
        <w:tc>
          <w:tcPr>
            <w:tcW w:w="14410" w:type="dxa"/>
            <w:gridSpan w:val="6"/>
            <w:shd w:val="clear" w:color="auto" w:fill="D9D9D9"/>
          </w:tcPr>
          <w:p w:rsidR="00D76ACB" w:rsidRDefault="00301358">
            <w:pPr>
              <w:pStyle w:val="TableParagraph"/>
              <w:spacing w:line="274" w:lineRule="exact"/>
              <w:ind w:left="1262" w:right="1260"/>
              <w:jc w:val="center"/>
              <w:rPr>
                <w:b/>
                <w:sz w:val="24"/>
              </w:rPr>
            </w:pPr>
            <w:r>
              <w:rPr>
                <w:b/>
                <w:sz w:val="24"/>
              </w:rPr>
              <w:t>Weekly Intervention Schedule &amp; Differentiated Learning Planner</w:t>
            </w:r>
          </w:p>
          <w:p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trPr>
          <w:trHeight w:val="230"/>
        </w:trPr>
        <w:tc>
          <w:tcPr>
            <w:tcW w:w="1171" w:type="dxa"/>
            <w:shd w:val="clear" w:color="auto" w:fill="DEEAF6"/>
          </w:tcPr>
          <w:p w:rsidR="00D76ACB" w:rsidRDefault="00301358">
            <w:pPr>
              <w:pStyle w:val="TableParagraph"/>
              <w:spacing w:before="2" w:line="208" w:lineRule="exact"/>
              <w:ind w:left="110"/>
              <w:rPr>
                <w:b/>
                <w:sz w:val="20"/>
              </w:rPr>
            </w:pPr>
            <w:r>
              <w:rPr>
                <w:b/>
                <w:sz w:val="20"/>
              </w:rPr>
              <w:t>Day/Date</w:t>
            </w:r>
          </w:p>
        </w:tc>
        <w:tc>
          <w:tcPr>
            <w:tcW w:w="2647" w:type="dxa"/>
            <w:shd w:val="clear" w:color="auto" w:fill="DEEAF6"/>
          </w:tcPr>
          <w:p w:rsidR="00D76ACB" w:rsidRDefault="00301358">
            <w:pPr>
              <w:pStyle w:val="TableParagraph"/>
              <w:spacing w:before="2" w:line="208" w:lineRule="exact"/>
              <w:ind w:left="109"/>
              <w:rPr>
                <w:b/>
                <w:sz w:val="20"/>
              </w:rPr>
            </w:pPr>
            <w:r>
              <w:rPr>
                <w:b/>
                <w:sz w:val="20"/>
              </w:rPr>
              <w:t>Monday</w:t>
            </w:r>
          </w:p>
        </w:tc>
        <w:tc>
          <w:tcPr>
            <w:tcW w:w="2647" w:type="dxa"/>
            <w:shd w:val="clear" w:color="auto" w:fill="DEEAF6"/>
          </w:tcPr>
          <w:p w:rsidR="00D76ACB" w:rsidRDefault="00301358">
            <w:pPr>
              <w:pStyle w:val="TableParagraph"/>
              <w:spacing w:before="2" w:line="208" w:lineRule="exact"/>
              <w:ind w:left="108"/>
              <w:rPr>
                <w:b/>
                <w:sz w:val="20"/>
              </w:rPr>
            </w:pPr>
            <w:r>
              <w:rPr>
                <w:b/>
                <w:sz w:val="20"/>
              </w:rPr>
              <w:t>Tuesday</w:t>
            </w:r>
          </w:p>
        </w:tc>
        <w:tc>
          <w:tcPr>
            <w:tcW w:w="2651" w:type="dxa"/>
            <w:shd w:val="clear" w:color="auto" w:fill="DEEAF6"/>
          </w:tcPr>
          <w:p w:rsidR="00D76ACB" w:rsidRDefault="00301358">
            <w:pPr>
              <w:pStyle w:val="TableParagraph"/>
              <w:spacing w:before="2" w:line="208" w:lineRule="exact"/>
              <w:ind w:left="107"/>
              <w:rPr>
                <w:b/>
                <w:sz w:val="20"/>
              </w:rPr>
            </w:pPr>
            <w:r>
              <w:rPr>
                <w:b/>
                <w:sz w:val="20"/>
              </w:rPr>
              <w:t>Wednesday</w:t>
            </w:r>
          </w:p>
        </w:tc>
        <w:tc>
          <w:tcPr>
            <w:tcW w:w="2647" w:type="dxa"/>
            <w:shd w:val="clear" w:color="auto" w:fill="DEEAF6"/>
          </w:tcPr>
          <w:p w:rsidR="00D76ACB" w:rsidRDefault="00301358">
            <w:pPr>
              <w:pStyle w:val="TableParagraph"/>
              <w:spacing w:before="2" w:line="208" w:lineRule="exact"/>
              <w:ind w:left="101"/>
              <w:rPr>
                <w:b/>
                <w:sz w:val="20"/>
              </w:rPr>
            </w:pPr>
            <w:r>
              <w:rPr>
                <w:b/>
                <w:sz w:val="20"/>
              </w:rPr>
              <w:t>Thursday</w:t>
            </w:r>
          </w:p>
        </w:tc>
        <w:tc>
          <w:tcPr>
            <w:tcW w:w="2647" w:type="dxa"/>
            <w:shd w:val="clear" w:color="auto" w:fill="DEEAF6"/>
          </w:tcPr>
          <w:p w:rsidR="00D76ACB" w:rsidRDefault="00301358">
            <w:pPr>
              <w:pStyle w:val="TableParagraph"/>
              <w:spacing w:before="2" w:line="208" w:lineRule="exact"/>
              <w:ind w:left="101"/>
              <w:rPr>
                <w:b/>
                <w:sz w:val="20"/>
              </w:rPr>
            </w:pPr>
            <w:r>
              <w:rPr>
                <w:b/>
                <w:sz w:val="20"/>
              </w:rPr>
              <w:t>Friday</w:t>
            </w:r>
          </w:p>
        </w:tc>
      </w:tr>
      <w:tr w:rsidR="00D76ACB">
        <w:trPr>
          <w:trHeight w:val="450"/>
        </w:trPr>
        <w:tc>
          <w:tcPr>
            <w:tcW w:w="1171" w:type="dxa"/>
          </w:tcPr>
          <w:p w:rsidR="00D76ACB" w:rsidRDefault="00301358">
            <w:pPr>
              <w:pStyle w:val="TableParagraph"/>
              <w:spacing w:line="227" w:lineRule="exact"/>
              <w:ind w:left="110"/>
              <w:rPr>
                <w:sz w:val="20"/>
              </w:rPr>
            </w:pPr>
            <w:r>
              <w:rPr>
                <w:sz w:val="20"/>
              </w:rPr>
              <w:t>Group/Time</w:t>
            </w:r>
          </w:p>
          <w:p w:rsidR="00DE7BC3" w:rsidRPr="00DE7BC3" w:rsidRDefault="00DE7BC3">
            <w:pPr>
              <w:pStyle w:val="TableParagraph"/>
              <w:spacing w:line="227" w:lineRule="exact"/>
              <w:ind w:left="110"/>
              <w:rPr>
                <w:b/>
                <w:sz w:val="20"/>
              </w:rPr>
            </w:pPr>
            <w:r w:rsidRPr="00DE7BC3">
              <w:rPr>
                <w:b/>
                <w:sz w:val="20"/>
              </w:rPr>
              <w:t>TBD</w:t>
            </w:r>
          </w:p>
        </w:tc>
        <w:tc>
          <w:tcPr>
            <w:tcW w:w="2647" w:type="dxa"/>
          </w:tcPr>
          <w:p w:rsidR="00D76ACB" w:rsidRDefault="00D76ACB">
            <w:pPr>
              <w:pStyle w:val="TableParagraph"/>
              <w:rPr>
                <w:rFonts w:ascii="Times New Roman"/>
                <w:sz w:val="18"/>
              </w:rPr>
            </w:pPr>
          </w:p>
        </w:tc>
        <w:tc>
          <w:tcPr>
            <w:tcW w:w="2647" w:type="dxa"/>
          </w:tcPr>
          <w:p w:rsidR="00D76ACB" w:rsidRDefault="00D76ACB">
            <w:pPr>
              <w:pStyle w:val="TableParagraph"/>
              <w:rPr>
                <w:rFonts w:ascii="Times New Roman"/>
                <w:sz w:val="18"/>
              </w:rPr>
            </w:pPr>
          </w:p>
        </w:tc>
        <w:tc>
          <w:tcPr>
            <w:tcW w:w="2651" w:type="dxa"/>
          </w:tcPr>
          <w:p w:rsidR="00D76ACB" w:rsidRDefault="00D76ACB">
            <w:pPr>
              <w:pStyle w:val="TableParagraph"/>
              <w:rPr>
                <w:rFonts w:ascii="Times New Roman"/>
                <w:sz w:val="18"/>
              </w:rPr>
            </w:pPr>
          </w:p>
        </w:tc>
        <w:tc>
          <w:tcPr>
            <w:tcW w:w="2647" w:type="dxa"/>
          </w:tcPr>
          <w:p w:rsidR="00D76ACB" w:rsidRDefault="00D76ACB">
            <w:pPr>
              <w:pStyle w:val="TableParagraph"/>
              <w:rPr>
                <w:rFonts w:ascii="Times New Roman"/>
                <w:sz w:val="18"/>
              </w:rPr>
            </w:pPr>
          </w:p>
        </w:tc>
        <w:tc>
          <w:tcPr>
            <w:tcW w:w="2647" w:type="dxa"/>
          </w:tcPr>
          <w:p w:rsidR="00D76ACB" w:rsidRDefault="00D76ACB">
            <w:pPr>
              <w:pStyle w:val="TableParagraph"/>
              <w:rPr>
                <w:rFonts w:ascii="Times New Roman"/>
                <w:sz w:val="18"/>
              </w:rPr>
            </w:pPr>
          </w:p>
        </w:tc>
      </w:tr>
      <w:tr w:rsidR="00D76ACB">
        <w:trPr>
          <w:trHeight w:val="455"/>
        </w:trPr>
        <w:tc>
          <w:tcPr>
            <w:tcW w:w="1171" w:type="dxa"/>
          </w:tcPr>
          <w:p w:rsidR="00D76ACB" w:rsidRDefault="00301358">
            <w:pPr>
              <w:pStyle w:val="TableParagraph"/>
              <w:spacing w:line="227" w:lineRule="exact"/>
              <w:ind w:left="110"/>
              <w:rPr>
                <w:sz w:val="20"/>
              </w:rPr>
            </w:pPr>
            <w:r>
              <w:rPr>
                <w:sz w:val="20"/>
              </w:rPr>
              <w:t>Group/Time</w:t>
            </w:r>
          </w:p>
        </w:tc>
        <w:tc>
          <w:tcPr>
            <w:tcW w:w="2647" w:type="dxa"/>
          </w:tcPr>
          <w:p w:rsidR="00D76ACB" w:rsidRDefault="00D76ACB">
            <w:pPr>
              <w:pStyle w:val="TableParagraph"/>
              <w:rPr>
                <w:rFonts w:ascii="Times New Roman"/>
                <w:sz w:val="18"/>
              </w:rPr>
            </w:pPr>
          </w:p>
        </w:tc>
        <w:tc>
          <w:tcPr>
            <w:tcW w:w="2647" w:type="dxa"/>
          </w:tcPr>
          <w:p w:rsidR="00D76ACB" w:rsidRDefault="00D76ACB">
            <w:pPr>
              <w:pStyle w:val="TableParagraph"/>
              <w:rPr>
                <w:rFonts w:ascii="Times New Roman"/>
                <w:sz w:val="18"/>
              </w:rPr>
            </w:pPr>
          </w:p>
        </w:tc>
        <w:tc>
          <w:tcPr>
            <w:tcW w:w="2651" w:type="dxa"/>
          </w:tcPr>
          <w:p w:rsidR="00D76ACB" w:rsidRDefault="00D76ACB">
            <w:pPr>
              <w:pStyle w:val="TableParagraph"/>
              <w:rPr>
                <w:rFonts w:ascii="Times New Roman"/>
                <w:sz w:val="18"/>
              </w:rPr>
            </w:pPr>
          </w:p>
        </w:tc>
        <w:tc>
          <w:tcPr>
            <w:tcW w:w="2647" w:type="dxa"/>
          </w:tcPr>
          <w:p w:rsidR="00D76ACB" w:rsidRDefault="00D76ACB">
            <w:pPr>
              <w:pStyle w:val="TableParagraph"/>
              <w:rPr>
                <w:rFonts w:ascii="Times New Roman"/>
                <w:sz w:val="18"/>
              </w:rPr>
            </w:pPr>
          </w:p>
        </w:tc>
        <w:tc>
          <w:tcPr>
            <w:tcW w:w="2647" w:type="dxa"/>
          </w:tcPr>
          <w:p w:rsidR="00D76ACB" w:rsidRDefault="00D76ACB">
            <w:pPr>
              <w:pStyle w:val="TableParagraph"/>
              <w:rPr>
                <w:rFonts w:ascii="Times New Roman"/>
                <w:sz w:val="18"/>
              </w:rPr>
            </w:pPr>
          </w:p>
        </w:tc>
      </w:tr>
      <w:tr w:rsidR="00D76ACB">
        <w:trPr>
          <w:trHeight w:val="450"/>
        </w:trPr>
        <w:tc>
          <w:tcPr>
            <w:tcW w:w="1171" w:type="dxa"/>
          </w:tcPr>
          <w:p w:rsidR="00D76ACB" w:rsidRDefault="00301358">
            <w:pPr>
              <w:pStyle w:val="TableParagraph"/>
              <w:spacing w:line="227" w:lineRule="exact"/>
              <w:ind w:left="110"/>
              <w:rPr>
                <w:sz w:val="20"/>
              </w:rPr>
            </w:pPr>
            <w:r>
              <w:rPr>
                <w:sz w:val="20"/>
              </w:rPr>
              <w:t>Group/Time</w:t>
            </w:r>
          </w:p>
        </w:tc>
        <w:tc>
          <w:tcPr>
            <w:tcW w:w="2647" w:type="dxa"/>
          </w:tcPr>
          <w:p w:rsidR="00D76ACB" w:rsidRDefault="00D76ACB">
            <w:pPr>
              <w:pStyle w:val="TableParagraph"/>
              <w:rPr>
                <w:rFonts w:ascii="Times New Roman"/>
                <w:sz w:val="18"/>
              </w:rPr>
            </w:pPr>
          </w:p>
        </w:tc>
        <w:tc>
          <w:tcPr>
            <w:tcW w:w="2647" w:type="dxa"/>
          </w:tcPr>
          <w:p w:rsidR="00D76ACB" w:rsidRDefault="00D76ACB">
            <w:pPr>
              <w:pStyle w:val="TableParagraph"/>
              <w:rPr>
                <w:rFonts w:ascii="Times New Roman"/>
                <w:sz w:val="18"/>
              </w:rPr>
            </w:pPr>
          </w:p>
        </w:tc>
        <w:tc>
          <w:tcPr>
            <w:tcW w:w="2651" w:type="dxa"/>
          </w:tcPr>
          <w:p w:rsidR="00D76ACB" w:rsidRDefault="00D76ACB">
            <w:pPr>
              <w:pStyle w:val="TableParagraph"/>
              <w:rPr>
                <w:rFonts w:ascii="Times New Roman"/>
                <w:sz w:val="18"/>
              </w:rPr>
            </w:pPr>
          </w:p>
        </w:tc>
        <w:tc>
          <w:tcPr>
            <w:tcW w:w="2647" w:type="dxa"/>
          </w:tcPr>
          <w:p w:rsidR="00D76ACB" w:rsidRDefault="00D76ACB">
            <w:pPr>
              <w:pStyle w:val="TableParagraph"/>
              <w:rPr>
                <w:rFonts w:ascii="Times New Roman"/>
                <w:sz w:val="18"/>
              </w:rPr>
            </w:pPr>
          </w:p>
        </w:tc>
        <w:tc>
          <w:tcPr>
            <w:tcW w:w="2647" w:type="dxa"/>
          </w:tcPr>
          <w:p w:rsidR="00D76ACB" w:rsidRDefault="00D76ACB">
            <w:pPr>
              <w:pStyle w:val="TableParagraph"/>
              <w:rPr>
                <w:rFonts w:ascii="Times New Roman"/>
                <w:sz w:val="18"/>
              </w:rPr>
            </w:pPr>
          </w:p>
        </w:tc>
      </w:tr>
      <w:tr w:rsidR="008A6987" w:rsidTr="00E54278">
        <w:trPr>
          <w:trHeight w:val="450"/>
        </w:trPr>
        <w:tc>
          <w:tcPr>
            <w:tcW w:w="1171" w:type="dxa"/>
          </w:tcPr>
          <w:p w:rsidR="008A6987" w:rsidRDefault="008A6987" w:rsidP="00E54278">
            <w:pPr>
              <w:pStyle w:val="TableParagraph"/>
              <w:spacing w:line="227" w:lineRule="exact"/>
              <w:ind w:left="110"/>
              <w:rPr>
                <w:sz w:val="20"/>
              </w:rPr>
            </w:pPr>
            <w:r>
              <w:rPr>
                <w:sz w:val="20"/>
              </w:rPr>
              <w:t>Group/Time</w:t>
            </w:r>
          </w:p>
        </w:tc>
        <w:tc>
          <w:tcPr>
            <w:tcW w:w="2647" w:type="dxa"/>
          </w:tcPr>
          <w:p w:rsidR="008A6987" w:rsidRDefault="008A6987" w:rsidP="00E54278">
            <w:pPr>
              <w:pStyle w:val="TableParagraph"/>
              <w:rPr>
                <w:rFonts w:ascii="Times New Roman"/>
                <w:sz w:val="18"/>
              </w:rPr>
            </w:pPr>
          </w:p>
        </w:tc>
        <w:tc>
          <w:tcPr>
            <w:tcW w:w="2647" w:type="dxa"/>
          </w:tcPr>
          <w:p w:rsidR="008A6987" w:rsidRDefault="008A6987" w:rsidP="00E54278">
            <w:pPr>
              <w:pStyle w:val="TableParagraph"/>
              <w:rPr>
                <w:rFonts w:ascii="Times New Roman"/>
                <w:sz w:val="18"/>
              </w:rPr>
            </w:pPr>
          </w:p>
        </w:tc>
        <w:tc>
          <w:tcPr>
            <w:tcW w:w="2651" w:type="dxa"/>
          </w:tcPr>
          <w:p w:rsidR="008A6987" w:rsidRDefault="008A6987" w:rsidP="00E54278">
            <w:pPr>
              <w:pStyle w:val="TableParagraph"/>
              <w:rPr>
                <w:rFonts w:ascii="Times New Roman"/>
                <w:sz w:val="18"/>
              </w:rPr>
            </w:pPr>
          </w:p>
        </w:tc>
        <w:tc>
          <w:tcPr>
            <w:tcW w:w="2647" w:type="dxa"/>
          </w:tcPr>
          <w:p w:rsidR="008A6987" w:rsidRDefault="008A6987" w:rsidP="00E54278">
            <w:pPr>
              <w:pStyle w:val="TableParagraph"/>
              <w:rPr>
                <w:rFonts w:ascii="Times New Roman"/>
                <w:sz w:val="18"/>
              </w:rPr>
            </w:pPr>
          </w:p>
        </w:tc>
        <w:tc>
          <w:tcPr>
            <w:tcW w:w="2647" w:type="dxa"/>
          </w:tcPr>
          <w:p w:rsidR="008A6987" w:rsidRDefault="008A6987" w:rsidP="00E54278">
            <w:pPr>
              <w:pStyle w:val="TableParagraph"/>
              <w:rPr>
                <w:rFonts w:ascii="Times New Roman"/>
                <w:sz w:val="18"/>
              </w:rPr>
            </w:pPr>
          </w:p>
        </w:tc>
      </w:tr>
    </w:tbl>
    <w:p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A21"/>
    <w:multiLevelType w:val="hybridMultilevel"/>
    <w:tmpl w:val="A988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2325F"/>
    <w:multiLevelType w:val="hybridMultilevel"/>
    <w:tmpl w:val="6B2E2F12"/>
    <w:lvl w:ilvl="0" w:tplc="A086C17C">
      <w:numFmt w:val="bullet"/>
      <w:lvlText w:val="-"/>
      <w:lvlJc w:val="left"/>
      <w:pPr>
        <w:ind w:left="720" w:hanging="360"/>
      </w:pPr>
      <w:rPr>
        <w:rFonts w:ascii="Times New Roman" w:eastAsia="Cambr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67C6D"/>
    <w:multiLevelType w:val="hybridMultilevel"/>
    <w:tmpl w:val="6DCA6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54EDF"/>
    <w:multiLevelType w:val="hybridMultilevel"/>
    <w:tmpl w:val="1FC4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C3ED4"/>
    <w:multiLevelType w:val="hybridMultilevel"/>
    <w:tmpl w:val="DABE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4477C"/>
    <w:multiLevelType w:val="hybridMultilevel"/>
    <w:tmpl w:val="0D2E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274FF"/>
    <w:multiLevelType w:val="hybridMultilevel"/>
    <w:tmpl w:val="1FC4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95655"/>
    <w:multiLevelType w:val="hybridMultilevel"/>
    <w:tmpl w:val="DABE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F29B2"/>
    <w:multiLevelType w:val="hybridMultilevel"/>
    <w:tmpl w:val="88F0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567A4"/>
    <w:multiLevelType w:val="hybridMultilevel"/>
    <w:tmpl w:val="1FC4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C2614"/>
    <w:multiLevelType w:val="hybridMultilevel"/>
    <w:tmpl w:val="1FC4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72108"/>
    <w:multiLevelType w:val="hybridMultilevel"/>
    <w:tmpl w:val="B3C0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4394A"/>
    <w:multiLevelType w:val="hybridMultilevel"/>
    <w:tmpl w:val="0D2E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96596"/>
    <w:multiLevelType w:val="hybridMultilevel"/>
    <w:tmpl w:val="DABE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724531"/>
    <w:multiLevelType w:val="hybridMultilevel"/>
    <w:tmpl w:val="6068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2C1609"/>
    <w:multiLevelType w:val="hybridMultilevel"/>
    <w:tmpl w:val="E620E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F7FA8"/>
    <w:multiLevelType w:val="hybridMultilevel"/>
    <w:tmpl w:val="1FC4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20D11"/>
    <w:multiLevelType w:val="hybridMultilevel"/>
    <w:tmpl w:val="1FC4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C0CDE"/>
    <w:multiLevelType w:val="hybridMultilevel"/>
    <w:tmpl w:val="A988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2"/>
  </w:num>
  <w:num w:numId="4">
    <w:abstractNumId w:val="18"/>
  </w:num>
  <w:num w:numId="5">
    <w:abstractNumId w:val="3"/>
  </w:num>
  <w:num w:numId="6">
    <w:abstractNumId w:val="10"/>
  </w:num>
  <w:num w:numId="7">
    <w:abstractNumId w:val="13"/>
  </w:num>
  <w:num w:numId="8">
    <w:abstractNumId w:val="7"/>
  </w:num>
  <w:num w:numId="9">
    <w:abstractNumId w:val="4"/>
  </w:num>
  <w:num w:numId="10">
    <w:abstractNumId w:val="5"/>
  </w:num>
  <w:num w:numId="11">
    <w:abstractNumId w:val="0"/>
  </w:num>
  <w:num w:numId="12">
    <w:abstractNumId w:val="16"/>
  </w:num>
  <w:num w:numId="13">
    <w:abstractNumId w:val="6"/>
  </w:num>
  <w:num w:numId="14">
    <w:abstractNumId w:val="9"/>
  </w:num>
  <w:num w:numId="15">
    <w:abstractNumId w:val="17"/>
  </w:num>
  <w:num w:numId="16">
    <w:abstractNumId w:val="14"/>
  </w:num>
  <w:num w:numId="17">
    <w:abstractNumId w:val="11"/>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14098B"/>
    <w:rsid w:val="00173765"/>
    <w:rsid w:val="001C50DC"/>
    <w:rsid w:val="00301358"/>
    <w:rsid w:val="003136D9"/>
    <w:rsid w:val="00314F6E"/>
    <w:rsid w:val="00333B12"/>
    <w:rsid w:val="00364A46"/>
    <w:rsid w:val="003E0757"/>
    <w:rsid w:val="004776E0"/>
    <w:rsid w:val="0056630F"/>
    <w:rsid w:val="005666B6"/>
    <w:rsid w:val="00617149"/>
    <w:rsid w:val="006250CC"/>
    <w:rsid w:val="00654F5F"/>
    <w:rsid w:val="00667BFE"/>
    <w:rsid w:val="006B2B0D"/>
    <w:rsid w:val="006E6817"/>
    <w:rsid w:val="006F15AC"/>
    <w:rsid w:val="00705BC3"/>
    <w:rsid w:val="007430E8"/>
    <w:rsid w:val="00794781"/>
    <w:rsid w:val="007C5ECD"/>
    <w:rsid w:val="008A6987"/>
    <w:rsid w:val="008F6A1C"/>
    <w:rsid w:val="00900D26"/>
    <w:rsid w:val="00901005"/>
    <w:rsid w:val="00902B57"/>
    <w:rsid w:val="00903F95"/>
    <w:rsid w:val="00955215"/>
    <w:rsid w:val="00BA7DE0"/>
    <w:rsid w:val="00D76ACB"/>
    <w:rsid w:val="00DA0D92"/>
    <w:rsid w:val="00DC458D"/>
    <w:rsid w:val="00DC5969"/>
    <w:rsid w:val="00DE7BC3"/>
    <w:rsid w:val="00E15E3C"/>
    <w:rsid w:val="00E2260D"/>
    <w:rsid w:val="00E67006"/>
    <w:rsid w:val="00E925DD"/>
    <w:rsid w:val="00F07E3C"/>
    <w:rsid w:val="00F5395D"/>
    <w:rsid w:val="00F83F3F"/>
    <w:rsid w:val="00F85F0C"/>
    <w:rsid w:val="00FA1142"/>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FC16"/>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Body">
    <w:name w:val="Body"/>
    <w:rsid w:val="00DE7BC3"/>
    <w:pPr>
      <w:widowControl/>
      <w:pBdr>
        <w:top w:val="nil"/>
        <w:left w:val="nil"/>
        <w:bottom w:val="nil"/>
        <w:right w:val="nil"/>
        <w:between w:val="nil"/>
        <w:bar w:val="nil"/>
      </w:pBdr>
      <w:autoSpaceDE/>
      <w:autoSpaceDN/>
    </w:pPr>
    <w:rPr>
      <w:rFonts w:ascii="Cambria" w:eastAsia="Cambria" w:hAnsi="Cambria" w:cs="Cambria"/>
      <w:color w:val="000000"/>
      <w:sz w:val="24"/>
      <w:szCs w:val="24"/>
      <w:u w:color="000000"/>
      <w:bdr w:val="nil"/>
    </w:rPr>
  </w:style>
  <w:style w:type="character" w:styleId="Hyperlink">
    <w:name w:val="Hyperlink"/>
    <w:basedOn w:val="DefaultParagraphFont"/>
    <w:uiPriority w:val="99"/>
    <w:unhideWhenUsed/>
    <w:rsid w:val="00DE7BC3"/>
    <w:rPr>
      <w:color w:val="0000FF" w:themeColor="hyperlink"/>
      <w:u w:val="single"/>
    </w:rPr>
  </w:style>
  <w:style w:type="paragraph" w:customStyle="1" w:styleId="Default">
    <w:name w:val="Default"/>
    <w:rsid w:val="00DE7BC3"/>
    <w:pPr>
      <w:widowControl/>
      <w:adjustRightInd w:val="0"/>
    </w:pPr>
    <w:rPr>
      <w:rFonts w:ascii="Arial Narrow" w:hAnsi="Arial Narrow" w:cs="Arial Narrow"/>
      <w:color w:val="000000"/>
      <w:sz w:val="24"/>
      <w:szCs w:val="24"/>
    </w:rPr>
  </w:style>
  <w:style w:type="character" w:styleId="FollowedHyperlink">
    <w:name w:val="FollowedHyperlink"/>
    <w:basedOn w:val="DefaultParagraphFont"/>
    <w:uiPriority w:val="99"/>
    <w:semiHidden/>
    <w:unhideWhenUsed/>
    <w:rsid w:val="00F539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K3XN9ohrXY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anishdict.com/guide/numbers-in-spanish-0-1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iVyUMBmfDi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panish.cl/vocabulary-lists/greetings-farewells.htm" TargetMode="External"/><Relationship Id="rId4" Type="http://schemas.openxmlformats.org/officeDocument/2006/relationships/numbering" Target="numbering.xml"/><Relationship Id="rId9" Type="http://schemas.openxmlformats.org/officeDocument/2006/relationships/hyperlink" Target="https://www.youtube.com/watch?v=H-84u9D3Qpc" TargetMode="External"/><Relationship Id="rId14" Type="http://schemas.openxmlformats.org/officeDocument/2006/relationships/hyperlink" Target="https://www.thespanishexperiment.com/learn-spanish/wea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132D7BA8190F498BFC1EC00C281020" ma:contentTypeVersion="9" ma:contentTypeDescription="Create a new document." ma:contentTypeScope="" ma:versionID="44b4d427224ef98c4aba5764df4fafa0">
  <xsd:schema xmlns:xsd="http://www.w3.org/2001/XMLSchema" xmlns:xs="http://www.w3.org/2001/XMLSchema" xmlns:p="http://schemas.microsoft.com/office/2006/metadata/properties" xmlns:ns2="d7afe4c9-35bd-4cd3-adf5-b21ccb72adb2" targetNamespace="http://schemas.microsoft.com/office/2006/metadata/properties" ma:root="true" ma:fieldsID="3b2a8ef22a226f1672bd65e80bac4ae4" ns2:_="">
    <xsd:import namespace="d7afe4c9-35bd-4cd3-adf5-b21ccb72ad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fe4c9-35bd-4cd3-adf5-b21ccb72a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8FF79-4BDD-49E0-897E-3FD21659EA55}">
  <ds:schemaRefs>
    <ds:schemaRef ds:uri="http://schemas.microsoft.com/sharepoint/v3/contenttype/forms"/>
  </ds:schemaRefs>
</ds:datastoreItem>
</file>

<file path=customXml/itemProps2.xml><?xml version="1.0" encoding="utf-8"?>
<ds:datastoreItem xmlns:ds="http://schemas.openxmlformats.org/officeDocument/2006/customXml" ds:itemID="{C2AD9199-FBD6-4485-94EE-F661C4505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fe4c9-35bd-4cd3-adf5-b21ccb72a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94C395-7477-45A9-BBA3-D3358FF447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Jorrin, Isyed R.</cp:lastModifiedBy>
  <cp:revision>6</cp:revision>
  <dcterms:created xsi:type="dcterms:W3CDTF">2020-08-26T16:38:00Z</dcterms:created>
  <dcterms:modified xsi:type="dcterms:W3CDTF">2020-08-27T03:01:00Z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0x0101003A132D7BA8190F498BFC1EC00C281020</vt:lpwstr>
  </property>
</Properties>
</file>